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147F63" w14:textId="05BE896E" w:rsidR="007733E8" w:rsidRPr="005A4363" w:rsidRDefault="000A3BFB" w:rsidP="007301BB">
      <w:pPr>
        <w:jc w:val="center"/>
        <w:rPr>
          <w:b/>
        </w:rPr>
      </w:pPr>
      <w:r>
        <w:rPr>
          <w:b/>
          <w:bCs/>
        </w:rPr>
        <w:t xml:space="preserve">Supplementary </w:t>
      </w:r>
      <w:r w:rsidR="007301BB">
        <w:rPr>
          <w:rFonts w:hint="eastAsia"/>
          <w:b/>
          <w:bCs/>
        </w:rPr>
        <w:t xml:space="preserve">Table </w:t>
      </w:r>
      <w:r w:rsidR="0069299B">
        <w:rPr>
          <w:rFonts w:hint="eastAsia"/>
          <w:b/>
          <w:bCs/>
        </w:rPr>
        <w:t>1</w:t>
      </w:r>
      <w:r w:rsidR="007301BB">
        <w:rPr>
          <w:rFonts w:hint="eastAsia"/>
          <w:b/>
          <w:bCs/>
        </w:rPr>
        <w:t>.</w:t>
      </w:r>
      <w:r w:rsidR="007301BB" w:rsidRPr="005A4363">
        <w:rPr>
          <w:rFonts w:hint="eastAsia"/>
          <w:b/>
        </w:rPr>
        <w:t xml:space="preserve"> </w:t>
      </w:r>
      <w:r w:rsidR="007733E8" w:rsidRPr="005A4363">
        <w:rPr>
          <w:rFonts w:hint="eastAsia"/>
          <w:b/>
        </w:rPr>
        <w:t xml:space="preserve">Newcastle-Ottawa Scale </w:t>
      </w:r>
      <w:r w:rsidR="007301BB" w:rsidRPr="005A4363">
        <w:rPr>
          <w:rFonts w:hint="eastAsia"/>
          <w:b/>
        </w:rPr>
        <w:t>(NOS) score</w:t>
      </w:r>
      <w:r w:rsidRPr="005A4363">
        <w:rPr>
          <w:b/>
        </w:rPr>
        <w:t>.</w:t>
      </w:r>
    </w:p>
    <w:p w14:paraId="2BAA96C0" w14:textId="77777777" w:rsidR="007301BB" w:rsidRDefault="007301BB" w:rsidP="007301BB">
      <w:pPr>
        <w:jc w:val="center"/>
      </w:pPr>
    </w:p>
    <w:tbl>
      <w:tblPr>
        <w:tblStyle w:val="a4"/>
        <w:tblW w:w="11430" w:type="dxa"/>
        <w:tblInd w:w="-1422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44"/>
        <w:gridCol w:w="1009"/>
        <w:gridCol w:w="1808"/>
        <w:gridCol w:w="961"/>
        <w:gridCol w:w="1062"/>
        <w:gridCol w:w="1355"/>
        <w:gridCol w:w="1461"/>
        <w:gridCol w:w="900"/>
        <w:gridCol w:w="900"/>
        <w:gridCol w:w="630"/>
      </w:tblGrid>
      <w:tr w:rsidR="00290A41" w14:paraId="49AB5D9A" w14:textId="77777777" w:rsidTr="007301BB">
        <w:tc>
          <w:tcPr>
            <w:tcW w:w="1344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9506077" w14:textId="77777777" w:rsidR="00290A41" w:rsidRDefault="00290A41" w:rsidP="00290A41">
            <w:pPr>
              <w:jc w:val="center"/>
            </w:pPr>
            <w:proofErr w:type="spellStart"/>
            <w:proofErr w:type="gramStart"/>
            <w:r w:rsidRPr="00290A41">
              <w:t>Author,Year</w:t>
            </w:r>
            <w:proofErr w:type="spellEnd"/>
            <w:proofErr w:type="gramEnd"/>
          </w:p>
          <w:p w14:paraId="37BBFE92" w14:textId="7F184821" w:rsidR="00290A41" w:rsidRDefault="00290A41" w:rsidP="00290A41">
            <w:pPr>
              <w:jc w:val="center"/>
            </w:pPr>
          </w:p>
        </w:tc>
        <w:tc>
          <w:tcPr>
            <w:tcW w:w="4840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71E0A305" w14:textId="6B185F67" w:rsidR="00290A41" w:rsidRDefault="00290A41" w:rsidP="00C40F1F">
            <w:pPr>
              <w:jc w:val="center"/>
            </w:pPr>
            <w:proofErr w:type="gramStart"/>
            <w:r>
              <w:rPr>
                <w:rFonts w:hint="eastAsia"/>
              </w:rPr>
              <w:t>Selection(</w:t>
            </w:r>
            <w:proofErr w:type="gramEnd"/>
            <w:r>
              <w:rPr>
                <w:rFonts w:hint="eastAsia"/>
              </w:rPr>
              <w:t>0-4)</w:t>
            </w:r>
          </w:p>
        </w:tc>
        <w:tc>
          <w:tcPr>
            <w:tcW w:w="1355" w:type="dxa"/>
            <w:vMerge w:val="restart"/>
            <w:tcBorders>
              <w:top w:val="single" w:sz="4" w:space="0" w:color="auto"/>
              <w:bottom w:val="single" w:sz="4" w:space="0" w:color="auto"/>
            </w:tcBorders>
          </w:tcPr>
          <w:p w14:paraId="33887787" w14:textId="77777777" w:rsidR="00290A41" w:rsidRDefault="00290A41" w:rsidP="00C40F1F">
            <w:pPr>
              <w:jc w:val="center"/>
            </w:pPr>
            <w:r w:rsidRPr="00C40F1F">
              <w:t>Comparability</w:t>
            </w:r>
          </w:p>
          <w:p w14:paraId="167398E3" w14:textId="55583224" w:rsidR="00290A41" w:rsidRPr="00C40F1F" w:rsidRDefault="00290A41" w:rsidP="00C40F1F">
            <w:pPr>
              <w:jc w:val="center"/>
            </w:pPr>
            <w:r w:rsidRPr="00C40F1F">
              <w:t>(0-2)</w:t>
            </w:r>
          </w:p>
        </w:tc>
        <w:tc>
          <w:tcPr>
            <w:tcW w:w="3261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56D199F2" w14:textId="77777777" w:rsidR="00290A41" w:rsidRDefault="00290A41" w:rsidP="00C40F1F">
            <w:pPr>
              <w:jc w:val="center"/>
            </w:pPr>
            <w:r>
              <w:rPr>
                <w:rFonts w:hint="eastAsia"/>
              </w:rPr>
              <w:t>Exposure</w:t>
            </w:r>
          </w:p>
          <w:p w14:paraId="57CA7A78" w14:textId="2A0682B8" w:rsidR="00290A41" w:rsidRDefault="00290A41" w:rsidP="00C40F1F">
            <w:pPr>
              <w:jc w:val="center"/>
            </w:pPr>
            <w:r>
              <w:rPr>
                <w:rFonts w:hint="eastAsia"/>
              </w:rPr>
              <w:t>(0-3)</w:t>
            </w:r>
          </w:p>
        </w:tc>
        <w:tc>
          <w:tcPr>
            <w:tcW w:w="630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DC9239D" w14:textId="2959327B" w:rsidR="00290A41" w:rsidRDefault="00290A41" w:rsidP="00290A41">
            <w:pPr>
              <w:jc w:val="center"/>
            </w:pPr>
            <w:r>
              <w:rPr>
                <w:rFonts w:hint="eastAsia"/>
              </w:rPr>
              <w:t>Total</w:t>
            </w:r>
          </w:p>
        </w:tc>
      </w:tr>
      <w:tr w:rsidR="00290A41" w14:paraId="2D744FE1" w14:textId="77777777" w:rsidTr="007301BB">
        <w:tc>
          <w:tcPr>
            <w:tcW w:w="1344" w:type="dxa"/>
            <w:vMerge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BAA319F" w14:textId="77777777" w:rsidR="00290A41" w:rsidRDefault="00290A41" w:rsidP="007733E8">
            <w:pPr>
              <w:rPr>
                <w:rFonts w:ascii="Calibri" w:eastAsia="宋体" w:hAnsi="Calibri" w:cs="Calibri"/>
                <w:sz w:val="22"/>
                <w:szCs w:val="22"/>
                <w:lang w:bidi="ar"/>
              </w:rPr>
            </w:pPr>
          </w:p>
        </w:tc>
        <w:tc>
          <w:tcPr>
            <w:tcW w:w="1009" w:type="dxa"/>
            <w:tcBorders>
              <w:top w:val="single" w:sz="4" w:space="0" w:color="auto"/>
              <w:bottom w:val="single" w:sz="4" w:space="0" w:color="auto"/>
            </w:tcBorders>
          </w:tcPr>
          <w:p w14:paraId="24DB3A98" w14:textId="77777777" w:rsidR="00290A41" w:rsidRDefault="00290A41" w:rsidP="00C40F1F">
            <w:r>
              <w:t>Adequate</w:t>
            </w:r>
          </w:p>
          <w:p w14:paraId="7B3E89CF" w14:textId="5B128AFC" w:rsidR="00290A41" w:rsidRDefault="00290A41" w:rsidP="00C40F1F">
            <w:r>
              <w:t>de</w:t>
            </w:r>
            <w:r>
              <w:rPr>
                <w:rFonts w:hint="eastAsia"/>
              </w:rPr>
              <w:t>fi</w:t>
            </w:r>
            <w:r>
              <w:t>nition</w:t>
            </w:r>
          </w:p>
        </w:tc>
        <w:tc>
          <w:tcPr>
            <w:tcW w:w="1808" w:type="dxa"/>
            <w:tcBorders>
              <w:top w:val="single" w:sz="4" w:space="0" w:color="auto"/>
              <w:bottom w:val="single" w:sz="4" w:space="0" w:color="auto"/>
            </w:tcBorders>
          </w:tcPr>
          <w:p w14:paraId="2939BD84" w14:textId="3A880A58" w:rsidR="00290A41" w:rsidRDefault="00290A41" w:rsidP="007733E8">
            <w:r w:rsidRPr="00C40F1F">
              <w:t>Representativeness</w:t>
            </w:r>
          </w:p>
        </w:tc>
        <w:tc>
          <w:tcPr>
            <w:tcW w:w="961" w:type="dxa"/>
            <w:tcBorders>
              <w:top w:val="single" w:sz="4" w:space="0" w:color="auto"/>
              <w:bottom w:val="single" w:sz="4" w:space="0" w:color="auto"/>
            </w:tcBorders>
          </w:tcPr>
          <w:p w14:paraId="27283969" w14:textId="2ECC53E6" w:rsidR="00290A41" w:rsidRDefault="00290A41" w:rsidP="007733E8">
            <w:r w:rsidRPr="00C40F1F">
              <w:t xml:space="preserve">Selection of </w:t>
            </w:r>
            <w:r>
              <w:rPr>
                <w:rFonts w:hint="eastAsia"/>
              </w:rPr>
              <w:t>c</w:t>
            </w:r>
            <w:r w:rsidRPr="00C40F1F">
              <w:t>ontrols</w:t>
            </w:r>
          </w:p>
        </w:tc>
        <w:tc>
          <w:tcPr>
            <w:tcW w:w="1062" w:type="dxa"/>
            <w:tcBorders>
              <w:top w:val="single" w:sz="4" w:space="0" w:color="auto"/>
              <w:bottom w:val="single" w:sz="4" w:space="0" w:color="auto"/>
            </w:tcBorders>
          </w:tcPr>
          <w:p w14:paraId="4D2F3D6C" w14:textId="0E58360B" w:rsidR="00290A41" w:rsidRDefault="00290A41" w:rsidP="007733E8">
            <w:r w:rsidRPr="00C40F1F">
              <w:t>De</w:t>
            </w:r>
            <w:r>
              <w:rPr>
                <w:rFonts w:hint="eastAsia"/>
              </w:rPr>
              <w:t>fi</w:t>
            </w:r>
            <w:r w:rsidRPr="00C40F1F">
              <w:t>nition of</w:t>
            </w:r>
            <w:r w:rsidRPr="00C40F1F">
              <w:br/>
              <w:t>Controls</w:t>
            </w:r>
          </w:p>
        </w:tc>
        <w:tc>
          <w:tcPr>
            <w:tcW w:w="1355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28542EA1" w14:textId="77777777" w:rsidR="00290A41" w:rsidRDefault="00290A41" w:rsidP="007733E8"/>
        </w:tc>
        <w:tc>
          <w:tcPr>
            <w:tcW w:w="1461" w:type="dxa"/>
            <w:tcBorders>
              <w:top w:val="single" w:sz="4" w:space="0" w:color="auto"/>
              <w:bottom w:val="single" w:sz="4" w:space="0" w:color="auto"/>
            </w:tcBorders>
          </w:tcPr>
          <w:p w14:paraId="136DDDD3" w14:textId="75A7ACA1" w:rsidR="00290A41" w:rsidRDefault="00290A41" w:rsidP="007733E8">
            <w:r w:rsidRPr="00A97E71">
              <w:t>Ascertainment</w:t>
            </w:r>
            <w:r w:rsidRPr="00A97E71">
              <w:br/>
              <w:t>of</w:t>
            </w:r>
            <w:r w:rsidRPr="00A97E71">
              <w:br/>
              <w:t>exposure</w:t>
            </w: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</w:tcPr>
          <w:p w14:paraId="78E3A4A4" w14:textId="76BC54CC" w:rsidR="00290A41" w:rsidRDefault="00290A41" w:rsidP="007733E8">
            <w:r>
              <w:rPr>
                <w:rFonts w:hint="eastAsia"/>
              </w:rPr>
              <w:t>Same method</w:t>
            </w: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</w:tcPr>
          <w:p w14:paraId="5030223C" w14:textId="68A433ED" w:rsidR="00290A41" w:rsidRDefault="00290A41" w:rsidP="007733E8">
            <w:r w:rsidRPr="00A97E71">
              <w:t>Non-Response rate</w:t>
            </w:r>
          </w:p>
        </w:tc>
        <w:tc>
          <w:tcPr>
            <w:tcW w:w="630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14:paraId="619E3EF9" w14:textId="77777777" w:rsidR="00290A41" w:rsidRDefault="00290A41" w:rsidP="007733E8"/>
        </w:tc>
      </w:tr>
      <w:tr w:rsidR="00A97E71" w14:paraId="362816CA" w14:textId="77777777" w:rsidTr="007301BB">
        <w:tc>
          <w:tcPr>
            <w:tcW w:w="1344" w:type="dxa"/>
            <w:tcBorders>
              <w:top w:val="single" w:sz="4" w:space="0" w:color="auto"/>
              <w:bottom w:val="nil"/>
            </w:tcBorders>
            <w:vAlign w:val="bottom"/>
          </w:tcPr>
          <w:p w14:paraId="2D072F3B" w14:textId="6D4B4EAD" w:rsidR="00C40F1F" w:rsidRDefault="00C40F1F" w:rsidP="007733E8">
            <w:proofErr w:type="spellStart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Barale</w:t>
            </w:r>
            <w:proofErr w:type="spellEnd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, 2020</w:t>
            </w:r>
          </w:p>
        </w:tc>
        <w:tc>
          <w:tcPr>
            <w:tcW w:w="1009" w:type="dxa"/>
            <w:tcBorders>
              <w:top w:val="single" w:sz="4" w:space="0" w:color="auto"/>
              <w:bottom w:val="nil"/>
            </w:tcBorders>
          </w:tcPr>
          <w:p w14:paraId="4E32BE94" w14:textId="0847A857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  <w:tcBorders>
              <w:top w:val="single" w:sz="4" w:space="0" w:color="auto"/>
              <w:bottom w:val="nil"/>
            </w:tcBorders>
          </w:tcPr>
          <w:p w14:paraId="0BC6013F" w14:textId="66A700CF" w:rsidR="00C40F1F" w:rsidRDefault="00F37568" w:rsidP="007733E8">
            <w:r>
              <w:rPr>
                <w:rFonts w:hint="eastAsia"/>
              </w:rPr>
              <w:t>1</w:t>
            </w:r>
          </w:p>
        </w:tc>
        <w:tc>
          <w:tcPr>
            <w:tcW w:w="961" w:type="dxa"/>
            <w:tcBorders>
              <w:top w:val="single" w:sz="4" w:space="0" w:color="auto"/>
              <w:bottom w:val="nil"/>
            </w:tcBorders>
          </w:tcPr>
          <w:p w14:paraId="462A7A52" w14:textId="2FD6F2F8" w:rsidR="00C40F1F" w:rsidRDefault="00F37568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  <w:tcBorders>
              <w:top w:val="single" w:sz="4" w:space="0" w:color="auto"/>
              <w:bottom w:val="nil"/>
            </w:tcBorders>
          </w:tcPr>
          <w:p w14:paraId="66A36A9D" w14:textId="2099FF61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  <w:tcBorders>
              <w:top w:val="single" w:sz="4" w:space="0" w:color="auto"/>
              <w:bottom w:val="nil"/>
            </w:tcBorders>
          </w:tcPr>
          <w:p w14:paraId="263DE62C" w14:textId="28C8994F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  <w:tcBorders>
              <w:top w:val="single" w:sz="4" w:space="0" w:color="auto"/>
              <w:bottom w:val="nil"/>
            </w:tcBorders>
          </w:tcPr>
          <w:p w14:paraId="2FB3F75C" w14:textId="0EED1AD4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bottom w:val="nil"/>
            </w:tcBorders>
          </w:tcPr>
          <w:p w14:paraId="262541F1" w14:textId="7D10729F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bottom w:val="nil"/>
            </w:tcBorders>
          </w:tcPr>
          <w:p w14:paraId="7E5F72E5" w14:textId="2851C7B7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  <w:tcBorders>
              <w:top w:val="single" w:sz="4" w:space="0" w:color="auto"/>
              <w:bottom w:val="nil"/>
            </w:tcBorders>
          </w:tcPr>
          <w:p w14:paraId="2EC7ABCF" w14:textId="11FD095D" w:rsidR="00C40F1F" w:rsidRDefault="00E945C2" w:rsidP="007733E8">
            <w:r>
              <w:rPr>
                <w:rFonts w:hint="eastAsia"/>
              </w:rPr>
              <w:t>7</w:t>
            </w:r>
          </w:p>
        </w:tc>
      </w:tr>
      <w:tr w:rsidR="00A97E71" w14:paraId="3586CED4" w14:textId="77777777" w:rsidTr="007301BB">
        <w:tc>
          <w:tcPr>
            <w:tcW w:w="1344" w:type="dxa"/>
            <w:tcBorders>
              <w:top w:val="nil"/>
            </w:tcBorders>
            <w:vAlign w:val="bottom"/>
          </w:tcPr>
          <w:p w14:paraId="628FEEDE" w14:textId="5AC393B5" w:rsidR="00C40F1F" w:rsidRDefault="00C40F1F" w:rsidP="007733E8"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Paven, 2020</w:t>
            </w:r>
          </w:p>
        </w:tc>
        <w:tc>
          <w:tcPr>
            <w:tcW w:w="1009" w:type="dxa"/>
            <w:tcBorders>
              <w:top w:val="nil"/>
            </w:tcBorders>
          </w:tcPr>
          <w:p w14:paraId="3AFF0C4A" w14:textId="4011BED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  <w:tcBorders>
              <w:top w:val="nil"/>
            </w:tcBorders>
          </w:tcPr>
          <w:p w14:paraId="6587429B" w14:textId="771B2A4E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961" w:type="dxa"/>
            <w:tcBorders>
              <w:top w:val="nil"/>
            </w:tcBorders>
          </w:tcPr>
          <w:p w14:paraId="11131857" w14:textId="2C9DDE55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  <w:tcBorders>
              <w:top w:val="nil"/>
            </w:tcBorders>
          </w:tcPr>
          <w:p w14:paraId="249987E4" w14:textId="4EE6F418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  <w:tcBorders>
              <w:top w:val="nil"/>
            </w:tcBorders>
          </w:tcPr>
          <w:p w14:paraId="30FEF7D7" w14:textId="32AE3CC6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  <w:tcBorders>
              <w:top w:val="nil"/>
            </w:tcBorders>
          </w:tcPr>
          <w:p w14:paraId="4076CDEB" w14:textId="392AE22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  <w:tcBorders>
              <w:top w:val="nil"/>
            </w:tcBorders>
          </w:tcPr>
          <w:p w14:paraId="28C68FE8" w14:textId="7B0A4B4C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  <w:tcBorders>
              <w:top w:val="nil"/>
            </w:tcBorders>
          </w:tcPr>
          <w:p w14:paraId="648B8175" w14:textId="64677645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  <w:tcBorders>
              <w:top w:val="nil"/>
            </w:tcBorders>
          </w:tcPr>
          <w:p w14:paraId="56F25EF6" w14:textId="6832EC18" w:rsidR="00C40F1F" w:rsidRDefault="00E945C2" w:rsidP="007733E8">
            <w:r>
              <w:rPr>
                <w:rFonts w:hint="eastAsia"/>
              </w:rPr>
              <w:t>6</w:t>
            </w:r>
          </w:p>
        </w:tc>
      </w:tr>
      <w:tr w:rsidR="00A97E71" w14:paraId="501ED7C7" w14:textId="77777777" w:rsidTr="007301BB">
        <w:tc>
          <w:tcPr>
            <w:tcW w:w="1344" w:type="dxa"/>
            <w:vAlign w:val="bottom"/>
          </w:tcPr>
          <w:p w14:paraId="0F703E85" w14:textId="53E07B8B" w:rsidR="00C40F1F" w:rsidRDefault="00C40F1F" w:rsidP="007733E8">
            <w:proofErr w:type="spellStart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Habizal</w:t>
            </w:r>
            <w:proofErr w:type="spellEnd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, 2015</w:t>
            </w:r>
          </w:p>
        </w:tc>
        <w:tc>
          <w:tcPr>
            <w:tcW w:w="1009" w:type="dxa"/>
          </w:tcPr>
          <w:p w14:paraId="0FB96DE4" w14:textId="03D3F30A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57B97342" w14:textId="69EE90F4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961" w:type="dxa"/>
          </w:tcPr>
          <w:p w14:paraId="008783FF" w14:textId="003BD23C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69DF7905" w14:textId="0D2F1DFB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3D32952D" w14:textId="615E3FEF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5891B4EA" w14:textId="3D33A3C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68D65F7B" w14:textId="54F7A775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0319CFCC" w14:textId="70311725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10457DFC" w14:textId="0DE856A6" w:rsidR="00C40F1F" w:rsidRDefault="00E945C2" w:rsidP="007733E8">
            <w:r>
              <w:rPr>
                <w:rFonts w:hint="eastAsia"/>
              </w:rPr>
              <w:t>6</w:t>
            </w:r>
          </w:p>
        </w:tc>
      </w:tr>
      <w:tr w:rsidR="00A97E71" w14:paraId="073AFEF8" w14:textId="77777777" w:rsidTr="007301BB">
        <w:tc>
          <w:tcPr>
            <w:tcW w:w="1344" w:type="dxa"/>
            <w:vAlign w:val="bottom"/>
          </w:tcPr>
          <w:p w14:paraId="0CBE4954" w14:textId="531F480F" w:rsidR="00C40F1F" w:rsidRDefault="00C40F1F" w:rsidP="007733E8">
            <w:proofErr w:type="spellStart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Tasdemir</w:t>
            </w:r>
            <w:proofErr w:type="spellEnd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, 2014</w:t>
            </w:r>
          </w:p>
        </w:tc>
        <w:tc>
          <w:tcPr>
            <w:tcW w:w="1009" w:type="dxa"/>
          </w:tcPr>
          <w:p w14:paraId="4A48CD6D" w14:textId="751F766F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65FDAA28" w14:textId="04983501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961" w:type="dxa"/>
          </w:tcPr>
          <w:p w14:paraId="4F75BF62" w14:textId="5E362A7F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733C004B" w14:textId="639DD0D1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5FE43A73" w14:textId="77C7A304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51A33BB2" w14:textId="011FC5F2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7E360768" w14:textId="3BE00F4B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79C7289F" w14:textId="2651DDBB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686E681A" w14:textId="26FC8D59" w:rsidR="00C40F1F" w:rsidRDefault="00E945C2" w:rsidP="007733E8">
            <w:r>
              <w:rPr>
                <w:rFonts w:hint="eastAsia"/>
              </w:rPr>
              <w:t>6</w:t>
            </w:r>
          </w:p>
        </w:tc>
      </w:tr>
      <w:tr w:rsidR="00A97E71" w14:paraId="2586AFA4" w14:textId="77777777" w:rsidTr="007301BB">
        <w:tc>
          <w:tcPr>
            <w:tcW w:w="1344" w:type="dxa"/>
            <w:vAlign w:val="bottom"/>
          </w:tcPr>
          <w:p w14:paraId="27066926" w14:textId="400D308C" w:rsidR="00C40F1F" w:rsidRDefault="00C40F1F" w:rsidP="007733E8">
            <w:proofErr w:type="spellStart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Łabuz</w:t>
            </w:r>
            <w:proofErr w:type="spellEnd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-Roszak, 2014</w:t>
            </w:r>
          </w:p>
        </w:tc>
        <w:tc>
          <w:tcPr>
            <w:tcW w:w="1009" w:type="dxa"/>
          </w:tcPr>
          <w:p w14:paraId="7D542A29" w14:textId="530F7C2E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20E25E55" w14:textId="5F0940BF" w:rsidR="00C40F1F" w:rsidRDefault="00E945C2" w:rsidP="007733E8">
            <w:r>
              <w:rPr>
                <w:rFonts w:hint="eastAsia"/>
              </w:rPr>
              <w:t>1</w:t>
            </w:r>
          </w:p>
        </w:tc>
        <w:tc>
          <w:tcPr>
            <w:tcW w:w="961" w:type="dxa"/>
          </w:tcPr>
          <w:p w14:paraId="2749AB09" w14:textId="0105CDD6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50334F09" w14:textId="3860C954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5B6BF325" w14:textId="722EB6BC" w:rsidR="00C40F1F" w:rsidRDefault="00550FE2" w:rsidP="007733E8">
            <w:r>
              <w:rPr>
                <w:rFonts w:hint="eastAsia"/>
              </w:rPr>
              <w:t>1</w:t>
            </w:r>
          </w:p>
        </w:tc>
        <w:tc>
          <w:tcPr>
            <w:tcW w:w="1461" w:type="dxa"/>
          </w:tcPr>
          <w:p w14:paraId="575BBB57" w14:textId="3AF9798E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752EDDD5" w14:textId="1DB77748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22011D6E" w14:textId="2DB40901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1FD2D1EA" w14:textId="0911F0F9" w:rsidR="00C40F1F" w:rsidRDefault="00550FE2" w:rsidP="007733E8">
            <w:r>
              <w:rPr>
                <w:rFonts w:hint="eastAsia"/>
              </w:rPr>
              <w:t>6</w:t>
            </w:r>
          </w:p>
        </w:tc>
      </w:tr>
      <w:tr w:rsidR="00A97E71" w14:paraId="13A63BEC" w14:textId="77777777" w:rsidTr="007301BB">
        <w:tc>
          <w:tcPr>
            <w:tcW w:w="1344" w:type="dxa"/>
            <w:vAlign w:val="bottom"/>
          </w:tcPr>
          <w:p w14:paraId="63E9EB76" w14:textId="20C949A4" w:rsidR="00C40F1F" w:rsidRDefault="00C40F1F" w:rsidP="007733E8"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Kim, 2014</w:t>
            </w:r>
          </w:p>
        </w:tc>
        <w:tc>
          <w:tcPr>
            <w:tcW w:w="1009" w:type="dxa"/>
          </w:tcPr>
          <w:p w14:paraId="3B0CDACE" w14:textId="141BD44B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7732DB76" w14:textId="184603BD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961" w:type="dxa"/>
          </w:tcPr>
          <w:p w14:paraId="751A3AC5" w14:textId="510A303E" w:rsidR="00C40F1F" w:rsidRDefault="00E945C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0A4D8FFB" w14:textId="74186877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5C993FC3" w14:textId="7D532C43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7E3002CA" w14:textId="0FB90F9C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12E7EF41" w14:textId="2267C020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66D24B6E" w14:textId="6ECA3C6F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2CA4AB5B" w14:textId="41C75CF5" w:rsidR="00C40F1F" w:rsidRDefault="00E945C2" w:rsidP="007733E8">
            <w:r>
              <w:rPr>
                <w:rFonts w:hint="eastAsia"/>
              </w:rPr>
              <w:t>6</w:t>
            </w:r>
          </w:p>
        </w:tc>
      </w:tr>
      <w:tr w:rsidR="00A97E71" w14:paraId="0D684EC6" w14:textId="77777777" w:rsidTr="007301BB">
        <w:tc>
          <w:tcPr>
            <w:tcW w:w="1344" w:type="dxa"/>
            <w:vAlign w:val="bottom"/>
          </w:tcPr>
          <w:p w14:paraId="7BD0ABCC" w14:textId="51D092B6" w:rsidR="00C40F1F" w:rsidRDefault="00C40F1F" w:rsidP="007733E8">
            <w:proofErr w:type="spellStart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Kaplon-Cieslicka</w:t>
            </w:r>
            <w:proofErr w:type="spellEnd"/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, 2014</w:t>
            </w:r>
          </w:p>
        </w:tc>
        <w:tc>
          <w:tcPr>
            <w:tcW w:w="1009" w:type="dxa"/>
          </w:tcPr>
          <w:p w14:paraId="6B5598A2" w14:textId="0AAC0416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4DCD7F21" w14:textId="0EE99869" w:rsidR="00C40F1F" w:rsidRDefault="00E945C2" w:rsidP="007733E8">
            <w:r>
              <w:rPr>
                <w:rFonts w:hint="eastAsia"/>
              </w:rPr>
              <w:t>1</w:t>
            </w:r>
          </w:p>
        </w:tc>
        <w:tc>
          <w:tcPr>
            <w:tcW w:w="961" w:type="dxa"/>
          </w:tcPr>
          <w:p w14:paraId="5F92EDA0" w14:textId="51BE34F6" w:rsidR="00C40F1F" w:rsidRDefault="00550FE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22B30EC2" w14:textId="676C8BF9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4A49F713" w14:textId="62595432" w:rsidR="00C40F1F" w:rsidRDefault="00550FE2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12988280" w14:textId="49989C80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7FD31FDE" w14:textId="01426398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617A90C4" w14:textId="5F7D5CB1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361098A1" w14:textId="090296DD" w:rsidR="00C40F1F" w:rsidRDefault="00550FE2" w:rsidP="007733E8">
            <w:r>
              <w:rPr>
                <w:rFonts w:hint="eastAsia"/>
              </w:rPr>
              <w:t>7</w:t>
            </w:r>
          </w:p>
        </w:tc>
      </w:tr>
      <w:tr w:rsidR="00A97E71" w14:paraId="6FED9F1C" w14:textId="77777777" w:rsidTr="007301BB">
        <w:tc>
          <w:tcPr>
            <w:tcW w:w="1344" w:type="dxa"/>
            <w:vAlign w:val="bottom"/>
          </w:tcPr>
          <w:p w14:paraId="495DF673" w14:textId="15DCB74E" w:rsidR="00C40F1F" w:rsidRDefault="00C40F1F" w:rsidP="007733E8"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Postula, 2012</w:t>
            </w:r>
          </w:p>
        </w:tc>
        <w:tc>
          <w:tcPr>
            <w:tcW w:w="1009" w:type="dxa"/>
          </w:tcPr>
          <w:p w14:paraId="3C5C95A9" w14:textId="0425745F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46E64564" w14:textId="4362596D" w:rsidR="00C40F1F" w:rsidRDefault="00550FE2" w:rsidP="007733E8">
            <w:r>
              <w:rPr>
                <w:rFonts w:hint="eastAsia"/>
              </w:rPr>
              <w:t>0</w:t>
            </w:r>
          </w:p>
        </w:tc>
        <w:tc>
          <w:tcPr>
            <w:tcW w:w="961" w:type="dxa"/>
          </w:tcPr>
          <w:p w14:paraId="0B00F4BC" w14:textId="2F0D8CD4" w:rsidR="00C40F1F" w:rsidRDefault="00550FE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3EB976E3" w14:textId="4A42BB47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6C12AAD8" w14:textId="7DD48AB0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23310C25" w14:textId="7EB8C99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2BAB9BAB" w14:textId="6AF37B22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717FB9BF" w14:textId="6759E191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4C05D14B" w14:textId="2A9B6880" w:rsidR="00C40F1F" w:rsidRDefault="00550FE2" w:rsidP="007733E8">
            <w:r>
              <w:rPr>
                <w:rFonts w:hint="eastAsia"/>
              </w:rPr>
              <w:t>6</w:t>
            </w:r>
          </w:p>
        </w:tc>
      </w:tr>
      <w:tr w:rsidR="00A97E71" w14:paraId="6A22BC6C" w14:textId="77777777" w:rsidTr="007301BB">
        <w:tc>
          <w:tcPr>
            <w:tcW w:w="1344" w:type="dxa"/>
            <w:vAlign w:val="bottom"/>
          </w:tcPr>
          <w:p w14:paraId="714C1248" w14:textId="0212AD8F" w:rsidR="00C40F1F" w:rsidRDefault="00C40F1F" w:rsidP="007733E8"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Cohen, 2007</w:t>
            </w:r>
          </w:p>
        </w:tc>
        <w:tc>
          <w:tcPr>
            <w:tcW w:w="1009" w:type="dxa"/>
          </w:tcPr>
          <w:p w14:paraId="2F120710" w14:textId="2BEE12B7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61A5C04F" w14:textId="35E07FE0" w:rsidR="00C40F1F" w:rsidRDefault="00550FE2" w:rsidP="007733E8">
            <w:r>
              <w:rPr>
                <w:rFonts w:hint="eastAsia"/>
              </w:rPr>
              <w:t>1</w:t>
            </w:r>
          </w:p>
        </w:tc>
        <w:tc>
          <w:tcPr>
            <w:tcW w:w="961" w:type="dxa"/>
          </w:tcPr>
          <w:p w14:paraId="2ECF8C30" w14:textId="00968C92" w:rsidR="00C40F1F" w:rsidRDefault="00550FE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6B41E015" w14:textId="7D177B3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593E6CE1" w14:textId="5DD97FBE" w:rsidR="00C40F1F" w:rsidRDefault="00DC5020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4AE3D944" w14:textId="121B9A8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2212E444" w14:textId="4CC1A9B5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49CBC105" w14:textId="7E2F6DC2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28B8BF20" w14:textId="2704B777" w:rsidR="00C40F1F" w:rsidRDefault="00550FE2" w:rsidP="007733E8">
            <w:r>
              <w:rPr>
                <w:rFonts w:hint="eastAsia"/>
              </w:rPr>
              <w:t>7</w:t>
            </w:r>
          </w:p>
        </w:tc>
      </w:tr>
      <w:tr w:rsidR="00A97E71" w14:paraId="2850FD7B" w14:textId="77777777" w:rsidTr="007301BB">
        <w:tc>
          <w:tcPr>
            <w:tcW w:w="1344" w:type="dxa"/>
            <w:vAlign w:val="bottom"/>
          </w:tcPr>
          <w:p w14:paraId="042CDCDD" w14:textId="032E0BE6" w:rsidR="00C40F1F" w:rsidRDefault="00C40F1F" w:rsidP="007733E8">
            <w:r>
              <w:rPr>
                <w:rFonts w:ascii="Calibri" w:eastAsia="宋体" w:hAnsi="Calibri" w:cs="Calibri"/>
                <w:sz w:val="22"/>
                <w:szCs w:val="22"/>
                <w:lang w:bidi="ar"/>
              </w:rPr>
              <w:t>Fateh-Moghadam, 2005</w:t>
            </w:r>
          </w:p>
        </w:tc>
        <w:tc>
          <w:tcPr>
            <w:tcW w:w="1009" w:type="dxa"/>
          </w:tcPr>
          <w:p w14:paraId="36DCA95C" w14:textId="6750C4C7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808" w:type="dxa"/>
          </w:tcPr>
          <w:p w14:paraId="4A5A0E8E" w14:textId="7AFF21B6" w:rsidR="00C40F1F" w:rsidRDefault="00550FE2" w:rsidP="007733E8">
            <w:r>
              <w:rPr>
                <w:rFonts w:hint="eastAsia"/>
              </w:rPr>
              <w:t>1</w:t>
            </w:r>
          </w:p>
        </w:tc>
        <w:tc>
          <w:tcPr>
            <w:tcW w:w="961" w:type="dxa"/>
          </w:tcPr>
          <w:p w14:paraId="7BED3925" w14:textId="28BD44A2" w:rsidR="00C40F1F" w:rsidRDefault="00550FE2" w:rsidP="007733E8">
            <w:r>
              <w:rPr>
                <w:rFonts w:hint="eastAsia"/>
              </w:rPr>
              <w:t>0</w:t>
            </w:r>
          </w:p>
        </w:tc>
        <w:tc>
          <w:tcPr>
            <w:tcW w:w="1062" w:type="dxa"/>
          </w:tcPr>
          <w:p w14:paraId="56B63F4B" w14:textId="08DFDB4F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1355" w:type="dxa"/>
          </w:tcPr>
          <w:p w14:paraId="28A70E05" w14:textId="53DFC2D8" w:rsidR="00C40F1F" w:rsidRDefault="00550FE2" w:rsidP="007733E8">
            <w:r>
              <w:rPr>
                <w:rFonts w:hint="eastAsia"/>
              </w:rPr>
              <w:t>2</w:t>
            </w:r>
          </w:p>
        </w:tc>
        <w:tc>
          <w:tcPr>
            <w:tcW w:w="1461" w:type="dxa"/>
          </w:tcPr>
          <w:p w14:paraId="2BD18D44" w14:textId="4804D948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21252D11" w14:textId="3C9872AD" w:rsidR="00C40F1F" w:rsidRDefault="00B30A6C" w:rsidP="007733E8">
            <w:r>
              <w:rPr>
                <w:rFonts w:hint="eastAsia"/>
              </w:rPr>
              <w:t>1</w:t>
            </w:r>
          </w:p>
        </w:tc>
        <w:tc>
          <w:tcPr>
            <w:tcW w:w="900" w:type="dxa"/>
          </w:tcPr>
          <w:p w14:paraId="2A3EA3F8" w14:textId="7C92B5DE" w:rsidR="00C40F1F" w:rsidRDefault="002848E8" w:rsidP="007733E8">
            <w:r>
              <w:rPr>
                <w:rFonts w:hint="eastAsia"/>
              </w:rPr>
              <w:t>0</w:t>
            </w:r>
          </w:p>
        </w:tc>
        <w:tc>
          <w:tcPr>
            <w:tcW w:w="630" w:type="dxa"/>
          </w:tcPr>
          <w:p w14:paraId="40251CD0" w14:textId="7FFEC04E" w:rsidR="00C40F1F" w:rsidRDefault="00550FE2" w:rsidP="007733E8">
            <w:r>
              <w:rPr>
                <w:rFonts w:hint="eastAsia"/>
              </w:rPr>
              <w:t>7</w:t>
            </w:r>
          </w:p>
        </w:tc>
      </w:tr>
    </w:tbl>
    <w:p w14:paraId="586AF65E" w14:textId="77777777" w:rsidR="007733E8" w:rsidRDefault="007733E8"/>
    <w:p w14:paraId="6439501C" w14:textId="77777777" w:rsidR="007733E8" w:rsidRDefault="007733E8"/>
    <w:p w14:paraId="2D15C2B9" w14:textId="77777777" w:rsidR="007733E8" w:rsidRDefault="007733E8"/>
    <w:p w14:paraId="794EA3EC" w14:textId="05C336B0" w:rsidR="00D15629" w:rsidRDefault="00DB08D1">
      <w:r>
        <w:rPr>
          <w:rFonts w:hint="eastAsia"/>
        </w:rPr>
        <w:t xml:space="preserve"> </w:t>
      </w:r>
    </w:p>
    <w:p w14:paraId="0355B038" w14:textId="77777777" w:rsidR="007733E8" w:rsidRDefault="007733E8"/>
    <w:p w14:paraId="605C0430" w14:textId="77777777" w:rsidR="008D52F3" w:rsidRDefault="008D52F3"/>
    <w:p w14:paraId="01FD63E4" w14:textId="77777777" w:rsidR="008D52F3" w:rsidRDefault="008D52F3"/>
    <w:p w14:paraId="6C87C0C1" w14:textId="77777777" w:rsidR="008D52F3" w:rsidRDefault="008D52F3"/>
    <w:p w14:paraId="5DA69FBA" w14:textId="77777777" w:rsidR="008D52F3" w:rsidRDefault="008D52F3"/>
    <w:p w14:paraId="356A8214" w14:textId="77777777" w:rsidR="008D52F3" w:rsidRDefault="008D52F3"/>
    <w:p w14:paraId="58D9B90B" w14:textId="77777777" w:rsidR="008D52F3" w:rsidRDefault="008D52F3"/>
    <w:p w14:paraId="1E36E2E4" w14:textId="77777777" w:rsidR="008D52F3" w:rsidRDefault="008D52F3"/>
    <w:p w14:paraId="4D54EAE0" w14:textId="77777777" w:rsidR="008D52F3" w:rsidRDefault="008D52F3"/>
    <w:p w14:paraId="5FABACD8" w14:textId="77777777" w:rsidR="008D52F3" w:rsidRDefault="008D52F3"/>
    <w:p w14:paraId="65BDB144" w14:textId="77777777" w:rsidR="008D52F3" w:rsidRDefault="008D52F3"/>
    <w:p w14:paraId="5FC0A5CE" w14:textId="77777777" w:rsidR="008D52F3" w:rsidRDefault="008D52F3"/>
    <w:p w14:paraId="7E565662" w14:textId="77777777" w:rsidR="008D52F3" w:rsidRDefault="008D52F3"/>
    <w:p w14:paraId="269BEAB1" w14:textId="77777777" w:rsidR="008D52F3" w:rsidRDefault="008D52F3"/>
    <w:p w14:paraId="50E7069B" w14:textId="77777777" w:rsidR="008D52F3" w:rsidRDefault="008D52F3"/>
    <w:p w14:paraId="61C95409" w14:textId="77777777" w:rsidR="008D52F3" w:rsidRDefault="008D52F3"/>
    <w:p w14:paraId="21BA1525" w14:textId="77777777" w:rsidR="008D52F3" w:rsidRDefault="008D52F3"/>
    <w:p w14:paraId="32FB2E5B" w14:textId="77777777" w:rsidR="008D52F3" w:rsidRDefault="008D52F3"/>
    <w:p w14:paraId="2AF383C8" w14:textId="77777777" w:rsidR="008D52F3" w:rsidRDefault="008D52F3"/>
    <w:p w14:paraId="1141D024" w14:textId="77777777" w:rsidR="008D52F3" w:rsidRDefault="008D52F3"/>
    <w:p w14:paraId="75B487E8" w14:textId="77777777" w:rsidR="008D52F3" w:rsidRDefault="008D52F3"/>
    <w:p w14:paraId="7D98DE30" w14:textId="77777777" w:rsidR="008D52F3" w:rsidRDefault="008D52F3"/>
    <w:p w14:paraId="0AA7EC06" w14:textId="77777777" w:rsidR="008D52F3" w:rsidRDefault="008D52F3"/>
    <w:p w14:paraId="5D87EF39" w14:textId="77777777" w:rsidR="008D52F3" w:rsidRDefault="008D52F3"/>
    <w:p w14:paraId="5DB1DD9C" w14:textId="77777777" w:rsidR="008D52F3" w:rsidRDefault="008D52F3"/>
    <w:p w14:paraId="58F38187" w14:textId="369FC591" w:rsidR="00D15629" w:rsidRPr="005A4363" w:rsidRDefault="009201F5">
      <w:pPr>
        <w:rPr>
          <w:b/>
        </w:rPr>
      </w:pPr>
      <w:r>
        <w:rPr>
          <w:b/>
          <w:bCs/>
        </w:rPr>
        <w:lastRenderedPageBreak/>
        <w:t xml:space="preserve">Supplementary </w:t>
      </w:r>
      <w:r w:rsidR="00DB08D1">
        <w:rPr>
          <w:rFonts w:hint="eastAsia"/>
          <w:b/>
          <w:bCs/>
        </w:rPr>
        <w:t xml:space="preserve">Table </w:t>
      </w:r>
      <w:r w:rsidR="0069299B">
        <w:rPr>
          <w:rFonts w:hint="eastAsia"/>
          <w:b/>
          <w:bCs/>
        </w:rPr>
        <w:t>2</w:t>
      </w:r>
      <w:r w:rsidR="00DB08D1">
        <w:rPr>
          <w:rFonts w:hint="eastAsia"/>
          <w:b/>
          <w:bCs/>
        </w:rPr>
        <w:t>.</w:t>
      </w:r>
      <w:bookmarkStart w:id="0" w:name="_GoBack"/>
      <w:r w:rsidR="00DB08D1" w:rsidRPr="005A4363">
        <w:rPr>
          <w:rFonts w:hint="eastAsia"/>
          <w:b/>
        </w:rPr>
        <w:t xml:space="preserve"> </w:t>
      </w:r>
      <w:r w:rsidR="00DB08D1" w:rsidRPr="005A4363">
        <w:rPr>
          <w:b/>
        </w:rPr>
        <w:t>Egger’s test</w:t>
      </w:r>
      <w:r w:rsidR="00DB08D1" w:rsidRPr="005A4363">
        <w:rPr>
          <w:rFonts w:hint="eastAsia"/>
          <w:b/>
        </w:rPr>
        <w:t xml:space="preserve"> of </w:t>
      </w:r>
      <w:r w:rsidR="00DB08D1" w:rsidRPr="005A4363">
        <w:rPr>
          <w:b/>
        </w:rPr>
        <w:t>publication bias</w:t>
      </w:r>
      <w:r w:rsidRPr="005A4363">
        <w:rPr>
          <w:b/>
        </w:rPr>
        <w:t>.</w:t>
      </w:r>
    </w:p>
    <w:bookmarkEnd w:id="0"/>
    <w:p w14:paraId="10BD0E5C" w14:textId="77777777" w:rsidR="00D15629" w:rsidRDefault="00D15629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261"/>
        <w:gridCol w:w="4261"/>
      </w:tblGrid>
      <w:tr w:rsidR="00D15629" w14:paraId="21639211" w14:textId="77777777">
        <w:trPr>
          <w:trHeight w:val="227"/>
        </w:trPr>
        <w:tc>
          <w:tcPr>
            <w:tcW w:w="4261" w:type="dxa"/>
          </w:tcPr>
          <w:p w14:paraId="3FDC8BA1" w14:textId="77777777" w:rsidR="00D15629" w:rsidRDefault="00DB08D1">
            <w:r>
              <w:rPr>
                <w:rFonts w:hint="eastAsia"/>
              </w:rPr>
              <w:t>Parameters</w:t>
            </w:r>
          </w:p>
        </w:tc>
        <w:tc>
          <w:tcPr>
            <w:tcW w:w="4261" w:type="dxa"/>
          </w:tcPr>
          <w:p w14:paraId="0AE57FC6" w14:textId="77777777" w:rsidR="00D15629" w:rsidRDefault="00DB08D1">
            <w:r>
              <w:rPr>
                <w:rFonts w:hint="eastAsia"/>
              </w:rPr>
              <w:t>P-value</w:t>
            </w:r>
          </w:p>
        </w:tc>
      </w:tr>
      <w:tr w:rsidR="00D15629" w14:paraId="48058202" w14:textId="77777777">
        <w:trPr>
          <w:trHeight w:val="228"/>
        </w:trPr>
        <w:tc>
          <w:tcPr>
            <w:tcW w:w="4261" w:type="dxa"/>
            <w:vAlign w:val="bottom"/>
          </w:tcPr>
          <w:p w14:paraId="03E7666E" w14:textId="77777777" w:rsidR="00D15629" w:rsidRDefault="00DB08D1">
            <w:r>
              <w:t>1 demographic characteristics</w:t>
            </w:r>
          </w:p>
        </w:tc>
        <w:tc>
          <w:tcPr>
            <w:tcW w:w="4261" w:type="dxa"/>
          </w:tcPr>
          <w:p w14:paraId="5F512BAD" w14:textId="77777777" w:rsidR="00D15629" w:rsidRDefault="00D15629"/>
        </w:tc>
      </w:tr>
      <w:tr w:rsidR="00D15629" w14:paraId="647824AE" w14:textId="77777777">
        <w:tc>
          <w:tcPr>
            <w:tcW w:w="4261" w:type="dxa"/>
            <w:vAlign w:val="bottom"/>
          </w:tcPr>
          <w:p w14:paraId="165971BA" w14:textId="77777777" w:rsidR="00D15629" w:rsidRDefault="00DB08D1">
            <w:r>
              <w:t>1.1 Age (years)</w:t>
            </w:r>
          </w:p>
        </w:tc>
        <w:tc>
          <w:tcPr>
            <w:tcW w:w="4261" w:type="dxa"/>
          </w:tcPr>
          <w:p w14:paraId="006CAEBC" w14:textId="77777777" w:rsidR="00D15629" w:rsidRDefault="00DB08D1">
            <w:r>
              <w:rPr>
                <w:rFonts w:hint="eastAsia"/>
              </w:rPr>
              <w:t>0.18</w:t>
            </w:r>
          </w:p>
        </w:tc>
      </w:tr>
      <w:tr w:rsidR="00D15629" w14:paraId="69C47D1B" w14:textId="77777777">
        <w:tc>
          <w:tcPr>
            <w:tcW w:w="4261" w:type="dxa"/>
            <w:vAlign w:val="bottom"/>
          </w:tcPr>
          <w:p w14:paraId="702424DD" w14:textId="77777777" w:rsidR="00D15629" w:rsidRDefault="00DB08D1">
            <w:r>
              <w:t>1.2 Female Gender, n (%)</w:t>
            </w:r>
          </w:p>
        </w:tc>
        <w:tc>
          <w:tcPr>
            <w:tcW w:w="4261" w:type="dxa"/>
          </w:tcPr>
          <w:p w14:paraId="35A72F0B" w14:textId="77777777" w:rsidR="00D15629" w:rsidRDefault="00DB08D1">
            <w:r>
              <w:rPr>
                <w:rFonts w:hint="eastAsia"/>
              </w:rPr>
              <w:t>0.15</w:t>
            </w:r>
          </w:p>
        </w:tc>
      </w:tr>
      <w:tr w:rsidR="00D15629" w14:paraId="4BAA6EFA" w14:textId="77777777">
        <w:tc>
          <w:tcPr>
            <w:tcW w:w="4261" w:type="dxa"/>
            <w:vAlign w:val="bottom"/>
          </w:tcPr>
          <w:p w14:paraId="320052EB" w14:textId="77777777" w:rsidR="00D15629" w:rsidRDefault="00DB08D1">
            <w:r>
              <w:t>1.3 BMI (kg/m2)</w:t>
            </w:r>
          </w:p>
        </w:tc>
        <w:tc>
          <w:tcPr>
            <w:tcW w:w="4261" w:type="dxa"/>
          </w:tcPr>
          <w:p w14:paraId="5179E09B" w14:textId="77777777" w:rsidR="00D15629" w:rsidRDefault="00DB08D1">
            <w:r>
              <w:rPr>
                <w:rFonts w:hint="eastAsia"/>
              </w:rPr>
              <w:t>0.21</w:t>
            </w:r>
          </w:p>
        </w:tc>
      </w:tr>
      <w:tr w:rsidR="00D15629" w14:paraId="1AFF925B" w14:textId="77777777">
        <w:tc>
          <w:tcPr>
            <w:tcW w:w="4261" w:type="dxa"/>
            <w:vAlign w:val="bottom"/>
          </w:tcPr>
          <w:p w14:paraId="64705066" w14:textId="77777777" w:rsidR="00D15629" w:rsidRDefault="00DB08D1">
            <w:r>
              <w:t>1.4 Current smoker, n (%)</w:t>
            </w:r>
          </w:p>
        </w:tc>
        <w:tc>
          <w:tcPr>
            <w:tcW w:w="4261" w:type="dxa"/>
          </w:tcPr>
          <w:p w14:paraId="43C94241" w14:textId="77777777" w:rsidR="00D15629" w:rsidRDefault="00DB08D1">
            <w:r>
              <w:rPr>
                <w:rFonts w:hint="eastAsia"/>
              </w:rPr>
              <w:t>0.48</w:t>
            </w:r>
          </w:p>
        </w:tc>
      </w:tr>
      <w:tr w:rsidR="00D15629" w14:paraId="00FD754E" w14:textId="77777777">
        <w:tc>
          <w:tcPr>
            <w:tcW w:w="4261" w:type="dxa"/>
            <w:vAlign w:val="bottom"/>
          </w:tcPr>
          <w:p w14:paraId="599E5F42" w14:textId="77777777" w:rsidR="00D15629" w:rsidRDefault="00DB08D1">
            <w:r>
              <w:t>2 concurrent medications</w:t>
            </w:r>
          </w:p>
        </w:tc>
        <w:tc>
          <w:tcPr>
            <w:tcW w:w="4261" w:type="dxa"/>
          </w:tcPr>
          <w:p w14:paraId="2BB95BA4" w14:textId="77777777" w:rsidR="00D15629" w:rsidRDefault="00D15629"/>
        </w:tc>
      </w:tr>
      <w:tr w:rsidR="00D15629" w14:paraId="3B3389EE" w14:textId="77777777">
        <w:tc>
          <w:tcPr>
            <w:tcW w:w="4261" w:type="dxa"/>
            <w:vAlign w:val="bottom"/>
          </w:tcPr>
          <w:p w14:paraId="1689D2D5" w14:textId="77777777" w:rsidR="00D15629" w:rsidRDefault="00DB08D1">
            <w:r>
              <w:t>2.1 ACE inhibitors, n (%)</w:t>
            </w:r>
          </w:p>
        </w:tc>
        <w:tc>
          <w:tcPr>
            <w:tcW w:w="4261" w:type="dxa"/>
          </w:tcPr>
          <w:p w14:paraId="4069F046" w14:textId="77777777" w:rsidR="00D15629" w:rsidRDefault="00DB08D1">
            <w:r>
              <w:rPr>
                <w:rFonts w:hint="eastAsia"/>
              </w:rPr>
              <w:t>0.39</w:t>
            </w:r>
          </w:p>
        </w:tc>
      </w:tr>
      <w:tr w:rsidR="00D15629" w14:paraId="65F41C17" w14:textId="77777777">
        <w:tc>
          <w:tcPr>
            <w:tcW w:w="4261" w:type="dxa"/>
            <w:vAlign w:val="bottom"/>
          </w:tcPr>
          <w:p w14:paraId="433F3F2F" w14:textId="77777777" w:rsidR="00D15629" w:rsidRDefault="00DB08D1">
            <w:r>
              <w:t>2.2 Beta-blockers, n (%)</w:t>
            </w:r>
          </w:p>
        </w:tc>
        <w:tc>
          <w:tcPr>
            <w:tcW w:w="4261" w:type="dxa"/>
          </w:tcPr>
          <w:p w14:paraId="6C67D21A" w14:textId="77777777" w:rsidR="00D15629" w:rsidRDefault="00DB08D1">
            <w:r>
              <w:rPr>
                <w:rFonts w:hint="eastAsia"/>
              </w:rPr>
              <w:t>0.97</w:t>
            </w:r>
          </w:p>
        </w:tc>
      </w:tr>
      <w:tr w:rsidR="00D15629" w14:paraId="26BCE8B4" w14:textId="77777777">
        <w:tc>
          <w:tcPr>
            <w:tcW w:w="4261" w:type="dxa"/>
            <w:vAlign w:val="bottom"/>
          </w:tcPr>
          <w:p w14:paraId="60E686E1" w14:textId="77777777" w:rsidR="00D15629" w:rsidRDefault="00DB08D1">
            <w:r>
              <w:t xml:space="preserve">2.3 Calcium channel </w:t>
            </w:r>
            <w:r>
              <w:t>blockers, n (%)</w:t>
            </w:r>
          </w:p>
        </w:tc>
        <w:tc>
          <w:tcPr>
            <w:tcW w:w="4261" w:type="dxa"/>
          </w:tcPr>
          <w:p w14:paraId="06D14E7E" w14:textId="77777777" w:rsidR="00D15629" w:rsidRDefault="00DB08D1">
            <w:r>
              <w:rPr>
                <w:rFonts w:hint="eastAsia"/>
              </w:rPr>
              <w:t>0.09</w:t>
            </w:r>
          </w:p>
        </w:tc>
      </w:tr>
      <w:tr w:rsidR="00D15629" w14:paraId="25452CF5" w14:textId="77777777">
        <w:tc>
          <w:tcPr>
            <w:tcW w:w="4261" w:type="dxa"/>
            <w:vAlign w:val="bottom"/>
          </w:tcPr>
          <w:p w14:paraId="38380C52" w14:textId="77777777" w:rsidR="00D15629" w:rsidRDefault="00DB08D1">
            <w:r>
              <w:t>2.4 Statins, n (%)</w:t>
            </w:r>
          </w:p>
        </w:tc>
        <w:tc>
          <w:tcPr>
            <w:tcW w:w="4261" w:type="dxa"/>
          </w:tcPr>
          <w:p w14:paraId="593D71D7" w14:textId="77777777" w:rsidR="00D15629" w:rsidRDefault="00DB08D1">
            <w:r>
              <w:rPr>
                <w:rFonts w:hint="eastAsia"/>
              </w:rPr>
              <w:t>0.25</w:t>
            </w:r>
          </w:p>
        </w:tc>
      </w:tr>
      <w:tr w:rsidR="00D15629" w14:paraId="52E87C3E" w14:textId="77777777">
        <w:tc>
          <w:tcPr>
            <w:tcW w:w="4261" w:type="dxa"/>
            <w:vAlign w:val="bottom"/>
          </w:tcPr>
          <w:p w14:paraId="69DA8366" w14:textId="77777777" w:rsidR="00D15629" w:rsidRDefault="00DB08D1">
            <w:r>
              <w:t>3 Coexisting conditions</w:t>
            </w:r>
          </w:p>
        </w:tc>
        <w:tc>
          <w:tcPr>
            <w:tcW w:w="4261" w:type="dxa"/>
          </w:tcPr>
          <w:p w14:paraId="7EEFDC6F" w14:textId="77777777" w:rsidR="00D15629" w:rsidRDefault="00D15629"/>
        </w:tc>
      </w:tr>
      <w:tr w:rsidR="00D15629" w14:paraId="3AE074A7" w14:textId="77777777">
        <w:tc>
          <w:tcPr>
            <w:tcW w:w="4261" w:type="dxa"/>
            <w:vAlign w:val="bottom"/>
          </w:tcPr>
          <w:p w14:paraId="3BF34259" w14:textId="77777777" w:rsidR="00D15629" w:rsidRDefault="00DB08D1">
            <w:r>
              <w:t>3.1 Coronary heart disease, n (%)</w:t>
            </w:r>
          </w:p>
        </w:tc>
        <w:tc>
          <w:tcPr>
            <w:tcW w:w="4261" w:type="dxa"/>
          </w:tcPr>
          <w:p w14:paraId="7E45126A" w14:textId="77777777" w:rsidR="00D15629" w:rsidRDefault="00DB08D1">
            <w:r>
              <w:rPr>
                <w:rFonts w:hint="eastAsia"/>
              </w:rPr>
              <w:t>0.67</w:t>
            </w:r>
          </w:p>
        </w:tc>
      </w:tr>
      <w:tr w:rsidR="00D15629" w14:paraId="3F5F2A8A" w14:textId="77777777">
        <w:tc>
          <w:tcPr>
            <w:tcW w:w="4261" w:type="dxa"/>
            <w:vAlign w:val="bottom"/>
          </w:tcPr>
          <w:p w14:paraId="4FE80628" w14:textId="77777777" w:rsidR="00D15629" w:rsidRDefault="00DB08D1">
            <w:r>
              <w:t>3.2 Hypertension, n (%)</w:t>
            </w:r>
          </w:p>
        </w:tc>
        <w:tc>
          <w:tcPr>
            <w:tcW w:w="4261" w:type="dxa"/>
          </w:tcPr>
          <w:p w14:paraId="1340FE0E" w14:textId="77777777" w:rsidR="00D15629" w:rsidRDefault="00DB08D1">
            <w:r>
              <w:rPr>
                <w:rFonts w:hint="eastAsia"/>
              </w:rPr>
              <w:t>0.71</w:t>
            </w:r>
          </w:p>
        </w:tc>
      </w:tr>
      <w:tr w:rsidR="00D15629" w14:paraId="059D594D" w14:textId="77777777">
        <w:tc>
          <w:tcPr>
            <w:tcW w:w="4261" w:type="dxa"/>
            <w:vAlign w:val="bottom"/>
          </w:tcPr>
          <w:p w14:paraId="40EFC69A" w14:textId="77777777" w:rsidR="00D15629" w:rsidRDefault="00DB08D1">
            <w:r>
              <w:t>3.3 Previous MI, n (%)</w:t>
            </w:r>
          </w:p>
        </w:tc>
        <w:tc>
          <w:tcPr>
            <w:tcW w:w="4261" w:type="dxa"/>
          </w:tcPr>
          <w:p w14:paraId="49A2CCF3" w14:textId="77777777" w:rsidR="00D15629" w:rsidRDefault="00DB08D1">
            <w:r>
              <w:rPr>
                <w:rFonts w:hint="eastAsia"/>
              </w:rPr>
              <w:t>0.53</w:t>
            </w:r>
          </w:p>
        </w:tc>
      </w:tr>
      <w:tr w:rsidR="00D15629" w14:paraId="59F109BC" w14:textId="77777777">
        <w:tc>
          <w:tcPr>
            <w:tcW w:w="4261" w:type="dxa"/>
            <w:vAlign w:val="bottom"/>
          </w:tcPr>
          <w:p w14:paraId="00779C58" w14:textId="77777777" w:rsidR="00D15629" w:rsidRDefault="00DB08D1">
            <w:r>
              <w:t>3.4 Previous stroke, n (%)</w:t>
            </w:r>
          </w:p>
        </w:tc>
        <w:tc>
          <w:tcPr>
            <w:tcW w:w="4261" w:type="dxa"/>
          </w:tcPr>
          <w:p w14:paraId="07B58662" w14:textId="77777777" w:rsidR="00D15629" w:rsidRDefault="00DB08D1">
            <w:r>
              <w:rPr>
                <w:rFonts w:hint="eastAsia"/>
              </w:rPr>
              <w:t>0.89</w:t>
            </w:r>
          </w:p>
        </w:tc>
      </w:tr>
      <w:tr w:rsidR="00D15629" w14:paraId="4CB68B67" w14:textId="77777777">
        <w:tc>
          <w:tcPr>
            <w:tcW w:w="4261" w:type="dxa"/>
            <w:vAlign w:val="bottom"/>
          </w:tcPr>
          <w:p w14:paraId="0F0F561E" w14:textId="77777777" w:rsidR="00D15629" w:rsidRDefault="00DB08D1">
            <w:r>
              <w:t>4 Laboratory results</w:t>
            </w:r>
          </w:p>
        </w:tc>
        <w:tc>
          <w:tcPr>
            <w:tcW w:w="4261" w:type="dxa"/>
          </w:tcPr>
          <w:p w14:paraId="5A676C67" w14:textId="77777777" w:rsidR="00D15629" w:rsidRDefault="00D15629"/>
        </w:tc>
      </w:tr>
      <w:tr w:rsidR="00D15629" w14:paraId="69B11684" w14:textId="77777777">
        <w:tc>
          <w:tcPr>
            <w:tcW w:w="4261" w:type="dxa"/>
            <w:vAlign w:val="bottom"/>
          </w:tcPr>
          <w:p w14:paraId="120EBC0C" w14:textId="77777777" w:rsidR="00D15629" w:rsidRDefault="00DB08D1">
            <w:r>
              <w:t>4.1 diabetic parameters</w:t>
            </w:r>
          </w:p>
        </w:tc>
        <w:tc>
          <w:tcPr>
            <w:tcW w:w="4261" w:type="dxa"/>
          </w:tcPr>
          <w:p w14:paraId="5A50D2BA" w14:textId="77777777" w:rsidR="00D15629" w:rsidRDefault="00D15629"/>
        </w:tc>
      </w:tr>
      <w:tr w:rsidR="00D15629" w14:paraId="35DB385B" w14:textId="77777777">
        <w:tc>
          <w:tcPr>
            <w:tcW w:w="4261" w:type="dxa"/>
            <w:vAlign w:val="bottom"/>
          </w:tcPr>
          <w:p w14:paraId="49B9A3D7" w14:textId="77777777" w:rsidR="00D15629" w:rsidRDefault="00DB08D1">
            <w:r>
              <w:t>4.1.1 Fasting glycemia (mg/dL)</w:t>
            </w:r>
          </w:p>
        </w:tc>
        <w:tc>
          <w:tcPr>
            <w:tcW w:w="4261" w:type="dxa"/>
          </w:tcPr>
          <w:p w14:paraId="71CF396E" w14:textId="77777777" w:rsidR="00D15629" w:rsidRDefault="00DB08D1">
            <w:r>
              <w:rPr>
                <w:rFonts w:hint="eastAsia"/>
              </w:rPr>
              <w:t>0.68</w:t>
            </w:r>
          </w:p>
        </w:tc>
      </w:tr>
      <w:tr w:rsidR="00D15629" w14:paraId="4A607EC7" w14:textId="77777777">
        <w:tc>
          <w:tcPr>
            <w:tcW w:w="4261" w:type="dxa"/>
            <w:vAlign w:val="bottom"/>
          </w:tcPr>
          <w:p w14:paraId="360DDD97" w14:textId="77777777" w:rsidR="00D15629" w:rsidRDefault="00DB08D1">
            <w:r>
              <w:t>4.1.2 HbA1c (%)</w:t>
            </w:r>
          </w:p>
        </w:tc>
        <w:tc>
          <w:tcPr>
            <w:tcW w:w="4261" w:type="dxa"/>
          </w:tcPr>
          <w:p w14:paraId="4CFABE39" w14:textId="77777777" w:rsidR="00D15629" w:rsidRDefault="00DB08D1">
            <w:r>
              <w:rPr>
                <w:rFonts w:hint="eastAsia"/>
              </w:rPr>
              <w:t>0.76</w:t>
            </w:r>
          </w:p>
        </w:tc>
      </w:tr>
      <w:tr w:rsidR="00D15629" w14:paraId="792D4727" w14:textId="77777777">
        <w:tc>
          <w:tcPr>
            <w:tcW w:w="4261" w:type="dxa"/>
            <w:vAlign w:val="bottom"/>
          </w:tcPr>
          <w:p w14:paraId="72EC6B9C" w14:textId="77777777" w:rsidR="00D15629" w:rsidRDefault="00DB08D1">
            <w:r>
              <w:t>4.1.3 HOMA-IR</w:t>
            </w:r>
          </w:p>
        </w:tc>
        <w:tc>
          <w:tcPr>
            <w:tcW w:w="4261" w:type="dxa"/>
          </w:tcPr>
          <w:p w14:paraId="72E93F46" w14:textId="77777777" w:rsidR="00D15629" w:rsidRDefault="00DB08D1">
            <w:r>
              <w:rPr>
                <w:rFonts w:hint="eastAsia"/>
              </w:rPr>
              <w:t>0.11</w:t>
            </w:r>
          </w:p>
        </w:tc>
      </w:tr>
      <w:tr w:rsidR="00D15629" w14:paraId="72037395" w14:textId="77777777">
        <w:tc>
          <w:tcPr>
            <w:tcW w:w="4261" w:type="dxa"/>
            <w:vAlign w:val="bottom"/>
          </w:tcPr>
          <w:p w14:paraId="590FA491" w14:textId="77777777" w:rsidR="00D15629" w:rsidRDefault="00DB08D1">
            <w:r>
              <w:t>4.1.4 Insulin (µIU/mL)</w:t>
            </w:r>
          </w:p>
        </w:tc>
        <w:tc>
          <w:tcPr>
            <w:tcW w:w="4261" w:type="dxa"/>
          </w:tcPr>
          <w:p w14:paraId="48294330" w14:textId="77777777" w:rsidR="00D15629" w:rsidRDefault="00DB08D1">
            <w:r>
              <w:rPr>
                <w:rFonts w:hint="eastAsia"/>
              </w:rPr>
              <w:t>0.36</w:t>
            </w:r>
          </w:p>
        </w:tc>
      </w:tr>
      <w:tr w:rsidR="00D15629" w14:paraId="0369DDB3" w14:textId="77777777">
        <w:tc>
          <w:tcPr>
            <w:tcW w:w="4261" w:type="dxa"/>
            <w:vAlign w:val="bottom"/>
          </w:tcPr>
          <w:p w14:paraId="09761198" w14:textId="77777777" w:rsidR="00D15629" w:rsidRDefault="00DB08D1">
            <w:r>
              <w:t>4.2 lipid control parameters</w:t>
            </w:r>
          </w:p>
        </w:tc>
        <w:tc>
          <w:tcPr>
            <w:tcW w:w="4261" w:type="dxa"/>
          </w:tcPr>
          <w:p w14:paraId="118DAE71" w14:textId="77777777" w:rsidR="00D15629" w:rsidRDefault="00D15629"/>
        </w:tc>
      </w:tr>
      <w:tr w:rsidR="00D15629" w14:paraId="473E8C3A" w14:textId="77777777">
        <w:tc>
          <w:tcPr>
            <w:tcW w:w="4261" w:type="dxa"/>
            <w:vAlign w:val="bottom"/>
          </w:tcPr>
          <w:p w14:paraId="0F6ADBCB" w14:textId="77777777" w:rsidR="00D15629" w:rsidRDefault="00DB08D1">
            <w:r>
              <w:t>4.2.1 HDL (mg/dL)</w:t>
            </w:r>
          </w:p>
        </w:tc>
        <w:tc>
          <w:tcPr>
            <w:tcW w:w="4261" w:type="dxa"/>
          </w:tcPr>
          <w:p w14:paraId="117EC454" w14:textId="77777777" w:rsidR="00D15629" w:rsidRDefault="00DB08D1">
            <w:r>
              <w:rPr>
                <w:rFonts w:hint="eastAsia"/>
              </w:rPr>
              <w:t>0.55</w:t>
            </w:r>
          </w:p>
        </w:tc>
      </w:tr>
      <w:tr w:rsidR="00D15629" w14:paraId="3FD1A816" w14:textId="77777777">
        <w:tc>
          <w:tcPr>
            <w:tcW w:w="4261" w:type="dxa"/>
            <w:vAlign w:val="bottom"/>
          </w:tcPr>
          <w:p w14:paraId="45967260" w14:textId="77777777" w:rsidR="00D15629" w:rsidRDefault="00DB08D1">
            <w:r>
              <w:t>4.2.2 LDL (mg/dL)</w:t>
            </w:r>
          </w:p>
        </w:tc>
        <w:tc>
          <w:tcPr>
            <w:tcW w:w="4261" w:type="dxa"/>
          </w:tcPr>
          <w:p w14:paraId="37AE9688" w14:textId="77777777" w:rsidR="00D15629" w:rsidRDefault="00DB08D1">
            <w:r>
              <w:rPr>
                <w:rFonts w:hint="eastAsia"/>
              </w:rPr>
              <w:t>0.37</w:t>
            </w:r>
          </w:p>
        </w:tc>
      </w:tr>
      <w:tr w:rsidR="00D15629" w14:paraId="1DA85366" w14:textId="77777777">
        <w:tc>
          <w:tcPr>
            <w:tcW w:w="4261" w:type="dxa"/>
            <w:vAlign w:val="bottom"/>
          </w:tcPr>
          <w:p w14:paraId="692A352C" w14:textId="77777777" w:rsidR="00D15629" w:rsidRDefault="00DB08D1">
            <w:r>
              <w:t>4.2.3 TC (mg/dL)</w:t>
            </w:r>
          </w:p>
        </w:tc>
        <w:tc>
          <w:tcPr>
            <w:tcW w:w="4261" w:type="dxa"/>
          </w:tcPr>
          <w:p w14:paraId="1346C961" w14:textId="77777777" w:rsidR="00D15629" w:rsidRDefault="00DB08D1">
            <w:r>
              <w:rPr>
                <w:rFonts w:hint="eastAsia"/>
              </w:rPr>
              <w:t>0.35</w:t>
            </w:r>
          </w:p>
        </w:tc>
      </w:tr>
      <w:tr w:rsidR="00D15629" w14:paraId="25FC6C07" w14:textId="77777777">
        <w:tc>
          <w:tcPr>
            <w:tcW w:w="4261" w:type="dxa"/>
            <w:vAlign w:val="bottom"/>
          </w:tcPr>
          <w:p w14:paraId="5D943CA1" w14:textId="77777777" w:rsidR="00D15629" w:rsidRDefault="00DB08D1">
            <w:r>
              <w:t>4.2.4 TG (mg/dL)</w:t>
            </w:r>
          </w:p>
        </w:tc>
        <w:tc>
          <w:tcPr>
            <w:tcW w:w="4261" w:type="dxa"/>
          </w:tcPr>
          <w:p w14:paraId="1AE6DEC2" w14:textId="77777777" w:rsidR="00D15629" w:rsidRDefault="00DB08D1">
            <w:r>
              <w:rPr>
                <w:rFonts w:hint="eastAsia"/>
              </w:rPr>
              <w:t>0.9</w:t>
            </w:r>
          </w:p>
        </w:tc>
      </w:tr>
      <w:tr w:rsidR="00D15629" w14:paraId="35DA4792" w14:textId="77777777">
        <w:tc>
          <w:tcPr>
            <w:tcW w:w="4261" w:type="dxa"/>
            <w:vAlign w:val="bottom"/>
          </w:tcPr>
          <w:p w14:paraId="5FC9212E" w14:textId="77777777" w:rsidR="00D15629" w:rsidRDefault="00DB08D1">
            <w:r>
              <w:t xml:space="preserve">4.3 Other laboratory </w:t>
            </w:r>
            <w:r>
              <w:t>parameters</w:t>
            </w:r>
          </w:p>
        </w:tc>
        <w:tc>
          <w:tcPr>
            <w:tcW w:w="4261" w:type="dxa"/>
          </w:tcPr>
          <w:p w14:paraId="420ADD58" w14:textId="77777777" w:rsidR="00D15629" w:rsidRDefault="00D15629"/>
        </w:tc>
      </w:tr>
      <w:tr w:rsidR="00D15629" w14:paraId="7A08933A" w14:textId="77777777">
        <w:tc>
          <w:tcPr>
            <w:tcW w:w="4261" w:type="dxa"/>
            <w:vAlign w:val="bottom"/>
          </w:tcPr>
          <w:p w14:paraId="11F87446" w14:textId="77777777" w:rsidR="00D15629" w:rsidRDefault="00DB08D1">
            <w:r>
              <w:t>4.3.1 Creatinine (µmol/L)</w:t>
            </w:r>
          </w:p>
        </w:tc>
        <w:tc>
          <w:tcPr>
            <w:tcW w:w="4261" w:type="dxa"/>
          </w:tcPr>
          <w:p w14:paraId="039158CE" w14:textId="77777777" w:rsidR="00D15629" w:rsidRDefault="00DB08D1">
            <w:r>
              <w:rPr>
                <w:rFonts w:hint="eastAsia"/>
              </w:rPr>
              <w:t>0.41</w:t>
            </w:r>
          </w:p>
        </w:tc>
      </w:tr>
      <w:tr w:rsidR="00D15629" w14:paraId="2CD2972A" w14:textId="77777777">
        <w:tc>
          <w:tcPr>
            <w:tcW w:w="4261" w:type="dxa"/>
            <w:vAlign w:val="bottom"/>
          </w:tcPr>
          <w:p w14:paraId="36050158" w14:textId="77777777" w:rsidR="00D15629" w:rsidRDefault="00DB08D1">
            <w:r>
              <w:t>4.3.2 eGFR (mL/min/1.73m2)</w:t>
            </w:r>
          </w:p>
        </w:tc>
        <w:tc>
          <w:tcPr>
            <w:tcW w:w="4261" w:type="dxa"/>
          </w:tcPr>
          <w:p w14:paraId="79116EBF" w14:textId="77777777" w:rsidR="00D15629" w:rsidRDefault="00DB08D1">
            <w:r>
              <w:rPr>
                <w:rFonts w:hint="eastAsia"/>
              </w:rPr>
              <w:t>0.97</w:t>
            </w:r>
          </w:p>
        </w:tc>
      </w:tr>
      <w:tr w:rsidR="00D15629" w14:paraId="5FDFB3CE" w14:textId="77777777">
        <w:tc>
          <w:tcPr>
            <w:tcW w:w="4261" w:type="dxa"/>
            <w:vAlign w:val="bottom"/>
          </w:tcPr>
          <w:p w14:paraId="25FDF0D0" w14:textId="77777777" w:rsidR="00D15629" w:rsidRDefault="00DB08D1">
            <w:r>
              <w:t xml:space="preserve">4.3.3 </w:t>
            </w:r>
            <w:proofErr w:type="spellStart"/>
            <w:r>
              <w:t>Haemoglobin</w:t>
            </w:r>
            <w:proofErr w:type="spellEnd"/>
            <w:r>
              <w:t xml:space="preserve"> (g/dL)</w:t>
            </w:r>
          </w:p>
        </w:tc>
        <w:tc>
          <w:tcPr>
            <w:tcW w:w="4261" w:type="dxa"/>
          </w:tcPr>
          <w:p w14:paraId="1A0C2B24" w14:textId="77777777" w:rsidR="00D15629" w:rsidRDefault="00DB08D1">
            <w:r>
              <w:rPr>
                <w:rFonts w:hint="eastAsia"/>
              </w:rPr>
              <w:t>0.74</w:t>
            </w:r>
          </w:p>
        </w:tc>
      </w:tr>
      <w:tr w:rsidR="00D15629" w14:paraId="4A15173C" w14:textId="77777777">
        <w:tc>
          <w:tcPr>
            <w:tcW w:w="4261" w:type="dxa"/>
            <w:vAlign w:val="bottom"/>
          </w:tcPr>
          <w:p w14:paraId="2401DABA" w14:textId="77777777" w:rsidR="00D15629" w:rsidRDefault="00DB08D1">
            <w:r>
              <w:t>4.3.4 Mean platelet volume (</w:t>
            </w:r>
            <w:proofErr w:type="spellStart"/>
            <w:r>
              <w:t>fL</w:t>
            </w:r>
            <w:proofErr w:type="spellEnd"/>
            <w:r>
              <w:t>)</w:t>
            </w:r>
          </w:p>
        </w:tc>
        <w:tc>
          <w:tcPr>
            <w:tcW w:w="4261" w:type="dxa"/>
          </w:tcPr>
          <w:p w14:paraId="7630D2D4" w14:textId="77777777" w:rsidR="00D15629" w:rsidRDefault="00DB08D1">
            <w:r>
              <w:rPr>
                <w:rFonts w:hint="eastAsia"/>
              </w:rPr>
              <w:t>0.08</w:t>
            </w:r>
          </w:p>
        </w:tc>
      </w:tr>
      <w:tr w:rsidR="00D15629" w14:paraId="2514A12C" w14:textId="77777777">
        <w:tc>
          <w:tcPr>
            <w:tcW w:w="4261" w:type="dxa"/>
            <w:vAlign w:val="bottom"/>
          </w:tcPr>
          <w:p w14:paraId="26293B54" w14:textId="77777777" w:rsidR="00D15629" w:rsidRDefault="00DB08D1">
            <w:r>
              <w:t>4.3.5 Platelet count (1000/mm3)</w:t>
            </w:r>
          </w:p>
        </w:tc>
        <w:tc>
          <w:tcPr>
            <w:tcW w:w="4261" w:type="dxa"/>
          </w:tcPr>
          <w:p w14:paraId="16D5D9E3" w14:textId="77777777" w:rsidR="00D15629" w:rsidRDefault="00DB08D1">
            <w:r>
              <w:rPr>
                <w:rFonts w:hint="eastAsia"/>
              </w:rPr>
              <w:t>0.19</w:t>
            </w:r>
          </w:p>
        </w:tc>
      </w:tr>
    </w:tbl>
    <w:p w14:paraId="2377E84F" w14:textId="77777777" w:rsidR="00D15629" w:rsidRDefault="00D15629"/>
    <w:p w14:paraId="4A17D193" w14:textId="77777777" w:rsidR="00D15629" w:rsidRDefault="00D15629"/>
    <w:p w14:paraId="0ECFDB0F" w14:textId="77777777" w:rsidR="00D15629" w:rsidRDefault="00D15629"/>
    <w:p w14:paraId="57137C14" w14:textId="77777777" w:rsidR="00D15629" w:rsidRDefault="00D15629"/>
    <w:p w14:paraId="218BFCDC" w14:textId="7F374638" w:rsidR="00D15629" w:rsidRDefault="00242A09">
      <w:r>
        <w:rPr>
          <w:noProof/>
        </w:rPr>
        <w:lastRenderedPageBreak/>
        <w:drawing>
          <wp:inline distT="0" distB="0" distL="0" distR="0" wp14:anchorId="07885127" wp14:editId="46F3BF5A">
            <wp:extent cx="5274310" cy="7626985"/>
            <wp:effectExtent l="0" t="0" r="2540" b="0"/>
            <wp:docPr id="6010925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2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EB320" w14:textId="43805E87" w:rsidR="00242A09" w:rsidRDefault="002E08E3">
      <w:r>
        <w:rPr>
          <w:b/>
          <w:bCs/>
        </w:rPr>
        <w:t xml:space="preserve">Supplementary </w:t>
      </w:r>
      <w:r w:rsidR="00242A09">
        <w:rPr>
          <w:rFonts w:hint="eastAsia"/>
          <w:b/>
          <w:bCs/>
        </w:rPr>
        <w:t>Fig. 1. Funnel plot for age, fasting glucose, HbA1c, HDL, LDL, TC, and TG</w:t>
      </w:r>
      <w:r>
        <w:rPr>
          <w:b/>
          <w:bCs/>
        </w:rPr>
        <w:t>.</w:t>
      </w:r>
    </w:p>
    <w:p w14:paraId="1270457D" w14:textId="77777777" w:rsidR="00D15629" w:rsidRDefault="00DB08D1">
      <w:r>
        <w:rPr>
          <w:rFonts w:hint="eastAsia"/>
          <w:noProof/>
        </w:rPr>
        <w:lastRenderedPageBreak/>
        <w:drawing>
          <wp:inline distT="0" distB="0" distL="114300" distR="114300" wp14:anchorId="1B668BC1" wp14:editId="480C23AF">
            <wp:extent cx="5272405" cy="6210935"/>
            <wp:effectExtent l="0" t="0" r="10795" b="12065"/>
            <wp:docPr id="5" name="Picture 5" descr="2.concurrent medic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2.concurrent medications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1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67D69" w14:textId="45946AB2" w:rsidR="00D15629" w:rsidRDefault="002E08E3">
      <w:r>
        <w:rPr>
          <w:b/>
          <w:bCs/>
        </w:rPr>
        <w:t xml:space="preserve">Supplementary </w:t>
      </w:r>
      <w:r w:rsidR="00DB08D1">
        <w:rPr>
          <w:rFonts w:hint="eastAsia"/>
          <w:b/>
          <w:bCs/>
        </w:rPr>
        <w:t xml:space="preserve">Fig. </w:t>
      </w:r>
      <w:r w:rsidR="00242A09">
        <w:rPr>
          <w:rFonts w:hint="eastAsia"/>
          <w:b/>
          <w:bCs/>
        </w:rPr>
        <w:t>2</w:t>
      </w:r>
      <w:r w:rsidR="00DB08D1">
        <w:rPr>
          <w:rFonts w:hint="eastAsia"/>
          <w:b/>
          <w:bCs/>
        </w:rPr>
        <w:t>.</w:t>
      </w:r>
      <w:r w:rsidR="00DB08D1">
        <w:t xml:space="preserve"> Forest plot for AR+ vs. AR- regarding </w:t>
      </w:r>
      <w:proofErr w:type="gramStart"/>
      <w:r w:rsidR="00DB08D1">
        <w:rPr>
          <w:b/>
          <w:bCs/>
        </w:rPr>
        <w:t>A</w:t>
      </w:r>
      <w:proofErr w:type="gramEnd"/>
      <w:r w:rsidR="00DB08D1">
        <w:t xml:space="preserve"> ACE inhibitors, </w:t>
      </w:r>
      <w:r w:rsidR="00DB08D1">
        <w:rPr>
          <w:b/>
          <w:bCs/>
        </w:rPr>
        <w:t>B</w:t>
      </w:r>
      <w:r w:rsidR="00DB08D1">
        <w:t xml:space="preserve"> Beta-blockers, </w:t>
      </w:r>
      <w:r w:rsidR="00DB08D1">
        <w:rPr>
          <w:b/>
          <w:bCs/>
        </w:rPr>
        <w:t>C</w:t>
      </w:r>
      <w:r w:rsidR="00DB08D1">
        <w:t xml:space="preserve"> Calc</w:t>
      </w:r>
      <w:r w:rsidR="008D52F3">
        <w:rPr>
          <w:rFonts w:hint="eastAsia"/>
        </w:rPr>
        <w:t>i</w:t>
      </w:r>
      <w:r w:rsidR="00DB08D1">
        <w:t xml:space="preserve">um channel blockers, </w:t>
      </w:r>
      <w:r w:rsidR="00DB08D1">
        <w:rPr>
          <w:b/>
          <w:bCs/>
        </w:rPr>
        <w:t>D</w:t>
      </w:r>
      <w:r w:rsidR="00DB08D1">
        <w:t xml:space="preserve"> Statins</w:t>
      </w:r>
      <w:r>
        <w:t>.</w:t>
      </w:r>
    </w:p>
    <w:p w14:paraId="77A61D67" w14:textId="77777777" w:rsidR="00D15629" w:rsidRDefault="00D15629"/>
    <w:p w14:paraId="3AC2E6CA" w14:textId="77777777" w:rsidR="00D15629" w:rsidRDefault="00D15629"/>
    <w:p w14:paraId="621C9C49" w14:textId="77777777" w:rsidR="00D15629" w:rsidRDefault="00D15629"/>
    <w:p w14:paraId="7EA4929A" w14:textId="77777777" w:rsidR="00D15629" w:rsidRDefault="00DB08D1">
      <w:r>
        <w:rPr>
          <w:noProof/>
        </w:rPr>
        <w:lastRenderedPageBreak/>
        <w:drawing>
          <wp:inline distT="0" distB="0" distL="114300" distR="114300" wp14:anchorId="14C1CFBC" wp14:editId="6A4B2CFF">
            <wp:extent cx="5274310" cy="6669405"/>
            <wp:effectExtent l="0" t="0" r="8890" b="10795"/>
            <wp:docPr id="6" name="Picture 6" descr="3.coexisiting condi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3.coexisiting conditions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6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92857" w14:textId="22765407" w:rsidR="00D15629" w:rsidRDefault="002E08E3">
      <w:r>
        <w:rPr>
          <w:b/>
          <w:bCs/>
        </w:rPr>
        <w:t xml:space="preserve">Supplementary </w:t>
      </w:r>
      <w:r w:rsidR="00DB08D1">
        <w:rPr>
          <w:rFonts w:hint="eastAsia"/>
          <w:b/>
          <w:bCs/>
        </w:rPr>
        <w:t xml:space="preserve">Fig. </w:t>
      </w:r>
      <w:r w:rsidR="00242A09">
        <w:rPr>
          <w:rFonts w:hint="eastAsia"/>
          <w:b/>
          <w:bCs/>
        </w:rPr>
        <w:t>3</w:t>
      </w:r>
      <w:r w:rsidR="00DB08D1">
        <w:rPr>
          <w:rFonts w:hint="eastAsia"/>
          <w:b/>
          <w:bCs/>
        </w:rPr>
        <w:t>.</w:t>
      </w:r>
      <w:r w:rsidR="00DB08D1">
        <w:t xml:space="preserve"> Forest plot for AR+ vs. AR- regarding </w:t>
      </w:r>
      <w:r w:rsidR="00DB08D1">
        <w:rPr>
          <w:b/>
          <w:bCs/>
        </w:rPr>
        <w:t>A</w:t>
      </w:r>
      <w:r w:rsidR="00DB08D1">
        <w:t xml:space="preserve"> Coronary heart disease, </w:t>
      </w:r>
      <w:r w:rsidR="00DB08D1">
        <w:rPr>
          <w:b/>
          <w:bCs/>
        </w:rPr>
        <w:t>B</w:t>
      </w:r>
      <w:r w:rsidR="00DB08D1">
        <w:t xml:space="preserve"> Hypertension, </w:t>
      </w:r>
      <w:r w:rsidR="00DB08D1">
        <w:rPr>
          <w:b/>
          <w:bCs/>
        </w:rPr>
        <w:t>C</w:t>
      </w:r>
      <w:r w:rsidR="00DB08D1">
        <w:t xml:space="preserve"> Previous MI, </w:t>
      </w:r>
      <w:r w:rsidR="00DB08D1">
        <w:rPr>
          <w:b/>
          <w:bCs/>
        </w:rPr>
        <w:t>D</w:t>
      </w:r>
      <w:r w:rsidR="00DB08D1">
        <w:t xml:space="preserve"> Previous strok</w:t>
      </w:r>
      <w:r w:rsidR="00DB08D1">
        <w:t>e</w:t>
      </w:r>
      <w:r>
        <w:t>.</w:t>
      </w:r>
    </w:p>
    <w:p w14:paraId="30AD57F7" w14:textId="77777777" w:rsidR="00D15629" w:rsidRDefault="00D15629"/>
    <w:p w14:paraId="051467B7" w14:textId="77777777" w:rsidR="00D15629" w:rsidRDefault="00D15629"/>
    <w:p w14:paraId="7ADB87CE" w14:textId="77777777" w:rsidR="00D15629" w:rsidRDefault="00DB08D1">
      <w:r>
        <w:rPr>
          <w:noProof/>
        </w:rPr>
        <w:lastRenderedPageBreak/>
        <w:drawing>
          <wp:inline distT="0" distB="0" distL="114300" distR="114300" wp14:anchorId="610A1A56" wp14:editId="5BA13E11">
            <wp:extent cx="5267325" cy="6915785"/>
            <wp:effectExtent l="0" t="0" r="3175" b="5715"/>
            <wp:docPr id="9" name="Picture 9" descr="4.3 Other laboratory parmet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4.3 Other laboratory parmeters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91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5F01B" w14:textId="104767B1" w:rsidR="00D15629" w:rsidRDefault="002E08E3">
      <w:r>
        <w:rPr>
          <w:b/>
          <w:bCs/>
        </w:rPr>
        <w:t xml:space="preserve">Supplementary </w:t>
      </w:r>
      <w:r w:rsidR="00DB08D1">
        <w:rPr>
          <w:rFonts w:hint="eastAsia"/>
          <w:b/>
          <w:bCs/>
        </w:rPr>
        <w:t xml:space="preserve">Fig. </w:t>
      </w:r>
      <w:r w:rsidR="00242A09">
        <w:rPr>
          <w:rFonts w:hint="eastAsia"/>
          <w:b/>
          <w:bCs/>
        </w:rPr>
        <w:t>4</w:t>
      </w:r>
      <w:r w:rsidR="00DB08D1">
        <w:rPr>
          <w:rFonts w:hint="eastAsia"/>
          <w:b/>
          <w:bCs/>
        </w:rPr>
        <w:t>.</w:t>
      </w:r>
      <w:r w:rsidR="00DB08D1">
        <w:t xml:space="preserve"> Forest plot for AR+ vs. AR- regarding </w:t>
      </w:r>
      <w:r w:rsidR="00DB08D1">
        <w:rPr>
          <w:b/>
          <w:bCs/>
        </w:rPr>
        <w:t>A</w:t>
      </w:r>
      <w:r w:rsidR="00DB08D1">
        <w:t xml:space="preserve"> Creatinine, </w:t>
      </w:r>
      <w:r w:rsidR="00DB08D1">
        <w:rPr>
          <w:b/>
          <w:bCs/>
        </w:rPr>
        <w:t>B</w:t>
      </w:r>
      <w:r w:rsidR="00DB08D1">
        <w:t xml:space="preserve"> eGFR, </w:t>
      </w:r>
      <w:r w:rsidR="00DB08D1">
        <w:rPr>
          <w:b/>
          <w:bCs/>
        </w:rPr>
        <w:t>C</w:t>
      </w:r>
      <w:r w:rsidR="00DB08D1">
        <w:t xml:space="preserve"> </w:t>
      </w:r>
      <w:proofErr w:type="spellStart"/>
      <w:r w:rsidR="00DB08D1">
        <w:t>Haemoglobin</w:t>
      </w:r>
      <w:proofErr w:type="spellEnd"/>
      <w:r w:rsidR="00DB08D1">
        <w:t xml:space="preserve">, </w:t>
      </w:r>
      <w:r w:rsidR="00DB08D1">
        <w:rPr>
          <w:b/>
          <w:bCs/>
        </w:rPr>
        <w:t>D</w:t>
      </w:r>
      <w:r w:rsidR="00DB08D1">
        <w:t xml:space="preserve"> Mean platelet volume, </w:t>
      </w:r>
      <w:r w:rsidR="00DB08D1">
        <w:rPr>
          <w:b/>
          <w:bCs/>
        </w:rPr>
        <w:t>E</w:t>
      </w:r>
      <w:r w:rsidR="00DB08D1">
        <w:t xml:space="preserve"> Platelet count</w:t>
      </w:r>
      <w:r>
        <w:t>.</w:t>
      </w:r>
    </w:p>
    <w:p w14:paraId="400928D4" w14:textId="77777777" w:rsidR="00D15629" w:rsidRDefault="00D15629"/>
    <w:p w14:paraId="3A7031DF" w14:textId="77777777" w:rsidR="00D15629" w:rsidRDefault="00D15629"/>
    <w:p w14:paraId="7D35FE37" w14:textId="77777777" w:rsidR="00D15629" w:rsidRDefault="00D15629"/>
    <w:sectPr w:rsidR="00D15629">
      <w:pgSz w:w="11906" w:h="16838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BF2EF6" w14:textId="77777777" w:rsidR="00DB08D1" w:rsidRDefault="00DB08D1" w:rsidP="00242A09">
      <w:r>
        <w:separator/>
      </w:r>
    </w:p>
  </w:endnote>
  <w:endnote w:type="continuationSeparator" w:id="0">
    <w:p w14:paraId="088205E3" w14:textId="77777777" w:rsidR="00DB08D1" w:rsidRDefault="00DB08D1" w:rsidP="00242A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Antiqua">
    <w:altName w:val="Segoe Print"/>
    <w:charset w:val="00"/>
    <w:family w:val="auto"/>
    <w:pitch w:val="default"/>
  </w:font>
  <w:font w:name="CIDFont + F5">
    <w:altName w:val="Segoe Print"/>
    <w:charset w:val="00"/>
    <w:family w:val="auto"/>
    <w:pitch w:val="default"/>
  </w:font>
  <w:font w:name="CIDFont + F10">
    <w:altName w:val="Segoe Print"/>
    <w:charset w:val="00"/>
    <w:family w:val="auto"/>
    <w:pitch w:val="default"/>
  </w:font>
  <w:font w:name="CIDFont + F6">
    <w:altName w:val="Segoe Print"/>
    <w:charset w:val="00"/>
    <w:family w:val="auto"/>
    <w:pitch w:val="default"/>
  </w:font>
  <w:font w:name="CIDFont + F7">
    <w:altName w:val="Segoe Print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69D2F3" w14:textId="77777777" w:rsidR="00DB08D1" w:rsidRDefault="00DB08D1" w:rsidP="00242A09">
      <w:r>
        <w:separator/>
      </w:r>
    </w:p>
  </w:footnote>
  <w:footnote w:type="continuationSeparator" w:id="0">
    <w:p w14:paraId="03E3FE6D" w14:textId="77777777" w:rsidR="00DB08D1" w:rsidRDefault="00DB08D1" w:rsidP="00242A0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bordersDoNotSurroundHeader/>
  <w:bordersDoNotSurroundFooter/>
  <w:proofState w:spelling="clean" w:grammar="clean"/>
  <w:defaultTabStop w:val="720"/>
  <w:drawingGridVerticalSpacing w:val="156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15629"/>
    <w:rsid w:val="000A3BFB"/>
    <w:rsid w:val="00130220"/>
    <w:rsid w:val="00242A09"/>
    <w:rsid w:val="00282786"/>
    <w:rsid w:val="002848E8"/>
    <w:rsid w:val="00290A41"/>
    <w:rsid w:val="002B0434"/>
    <w:rsid w:val="002E08E3"/>
    <w:rsid w:val="00550FE2"/>
    <w:rsid w:val="005A4363"/>
    <w:rsid w:val="0069299B"/>
    <w:rsid w:val="007301BB"/>
    <w:rsid w:val="007733E8"/>
    <w:rsid w:val="008D52F3"/>
    <w:rsid w:val="009201F5"/>
    <w:rsid w:val="009760BE"/>
    <w:rsid w:val="00A90056"/>
    <w:rsid w:val="00A97E71"/>
    <w:rsid w:val="00B30A6C"/>
    <w:rsid w:val="00B55D70"/>
    <w:rsid w:val="00C40F1F"/>
    <w:rsid w:val="00D03D3A"/>
    <w:rsid w:val="00D15629"/>
    <w:rsid w:val="00D21857"/>
    <w:rsid w:val="00DB08D1"/>
    <w:rsid w:val="00DC5020"/>
    <w:rsid w:val="00E945C2"/>
    <w:rsid w:val="00F37568"/>
    <w:rsid w:val="00F86A7F"/>
    <w:rsid w:val="019948FF"/>
    <w:rsid w:val="01A00C4B"/>
    <w:rsid w:val="01FD3964"/>
    <w:rsid w:val="01FD7A19"/>
    <w:rsid w:val="020147F5"/>
    <w:rsid w:val="02014A5F"/>
    <w:rsid w:val="02191FCD"/>
    <w:rsid w:val="02DC548F"/>
    <w:rsid w:val="030A242D"/>
    <w:rsid w:val="0379227D"/>
    <w:rsid w:val="0391277C"/>
    <w:rsid w:val="03B12699"/>
    <w:rsid w:val="03D77F9C"/>
    <w:rsid w:val="03ED3E23"/>
    <w:rsid w:val="03EF00F6"/>
    <w:rsid w:val="03F50D92"/>
    <w:rsid w:val="0414509B"/>
    <w:rsid w:val="04953539"/>
    <w:rsid w:val="04A042F3"/>
    <w:rsid w:val="04AD7DC1"/>
    <w:rsid w:val="04C80BE4"/>
    <w:rsid w:val="04DC19A8"/>
    <w:rsid w:val="052471FD"/>
    <w:rsid w:val="05285065"/>
    <w:rsid w:val="052E1A70"/>
    <w:rsid w:val="057A232C"/>
    <w:rsid w:val="05B13A99"/>
    <w:rsid w:val="05CD1BC8"/>
    <w:rsid w:val="06273AC8"/>
    <w:rsid w:val="062E0297"/>
    <w:rsid w:val="06B4654C"/>
    <w:rsid w:val="06D87A25"/>
    <w:rsid w:val="07226700"/>
    <w:rsid w:val="077C0C82"/>
    <w:rsid w:val="07A5002B"/>
    <w:rsid w:val="07B70012"/>
    <w:rsid w:val="07BA02B6"/>
    <w:rsid w:val="07C62540"/>
    <w:rsid w:val="07D23954"/>
    <w:rsid w:val="07F5796D"/>
    <w:rsid w:val="083247C8"/>
    <w:rsid w:val="085701F4"/>
    <w:rsid w:val="085B3309"/>
    <w:rsid w:val="08F813E9"/>
    <w:rsid w:val="092F0037"/>
    <w:rsid w:val="094504D2"/>
    <w:rsid w:val="09C374A6"/>
    <w:rsid w:val="09FA63D2"/>
    <w:rsid w:val="0A6B4C89"/>
    <w:rsid w:val="0B131D8D"/>
    <w:rsid w:val="0B3D1C08"/>
    <w:rsid w:val="0B4E7E38"/>
    <w:rsid w:val="0BA97D13"/>
    <w:rsid w:val="0D227E12"/>
    <w:rsid w:val="0D240448"/>
    <w:rsid w:val="0D3257C7"/>
    <w:rsid w:val="0D380671"/>
    <w:rsid w:val="0D3C05E4"/>
    <w:rsid w:val="0DDD170D"/>
    <w:rsid w:val="0DE93AC0"/>
    <w:rsid w:val="0E335E00"/>
    <w:rsid w:val="0E5D2A1D"/>
    <w:rsid w:val="0EB623F2"/>
    <w:rsid w:val="0EDF2573"/>
    <w:rsid w:val="0F8F1B40"/>
    <w:rsid w:val="0F9336F3"/>
    <w:rsid w:val="0FCD45A0"/>
    <w:rsid w:val="0FF76FA6"/>
    <w:rsid w:val="0FFF254C"/>
    <w:rsid w:val="10881228"/>
    <w:rsid w:val="10B22749"/>
    <w:rsid w:val="11265156"/>
    <w:rsid w:val="11C02AA1"/>
    <w:rsid w:val="11E521C2"/>
    <w:rsid w:val="120174E4"/>
    <w:rsid w:val="124311D7"/>
    <w:rsid w:val="12B83DA1"/>
    <w:rsid w:val="12DA7680"/>
    <w:rsid w:val="12DC3263"/>
    <w:rsid w:val="12EC3803"/>
    <w:rsid w:val="13515ADA"/>
    <w:rsid w:val="1383616D"/>
    <w:rsid w:val="13EF6488"/>
    <w:rsid w:val="142C56CF"/>
    <w:rsid w:val="14331FDA"/>
    <w:rsid w:val="144E602B"/>
    <w:rsid w:val="14D86380"/>
    <w:rsid w:val="14EF2245"/>
    <w:rsid w:val="152C7A89"/>
    <w:rsid w:val="15335C84"/>
    <w:rsid w:val="15567E5A"/>
    <w:rsid w:val="1579284E"/>
    <w:rsid w:val="157B2848"/>
    <w:rsid w:val="15AF6CDF"/>
    <w:rsid w:val="15D034F0"/>
    <w:rsid w:val="15E72E94"/>
    <w:rsid w:val="15FE7A0D"/>
    <w:rsid w:val="16F65E0F"/>
    <w:rsid w:val="17041276"/>
    <w:rsid w:val="173650F4"/>
    <w:rsid w:val="17470C86"/>
    <w:rsid w:val="177C3206"/>
    <w:rsid w:val="178953FE"/>
    <w:rsid w:val="17BE5188"/>
    <w:rsid w:val="182B19AD"/>
    <w:rsid w:val="184D141D"/>
    <w:rsid w:val="18502672"/>
    <w:rsid w:val="189D61BE"/>
    <w:rsid w:val="189D783A"/>
    <w:rsid w:val="18E4634B"/>
    <w:rsid w:val="19280238"/>
    <w:rsid w:val="194128BC"/>
    <w:rsid w:val="19A123A2"/>
    <w:rsid w:val="19B22D78"/>
    <w:rsid w:val="19F158CC"/>
    <w:rsid w:val="1A1E6CA1"/>
    <w:rsid w:val="1A3B555D"/>
    <w:rsid w:val="1A50725A"/>
    <w:rsid w:val="1A613761"/>
    <w:rsid w:val="1A992339"/>
    <w:rsid w:val="1AA070EF"/>
    <w:rsid w:val="1ACB172B"/>
    <w:rsid w:val="1B1825B3"/>
    <w:rsid w:val="1B2D6C9C"/>
    <w:rsid w:val="1B662AAD"/>
    <w:rsid w:val="1B8E68A3"/>
    <w:rsid w:val="1B931CDD"/>
    <w:rsid w:val="1BBF0C17"/>
    <w:rsid w:val="1C8C42BD"/>
    <w:rsid w:val="1C98152A"/>
    <w:rsid w:val="1DB22D8D"/>
    <w:rsid w:val="1DCD0BC2"/>
    <w:rsid w:val="1DD84058"/>
    <w:rsid w:val="1DE52CAC"/>
    <w:rsid w:val="1E03476C"/>
    <w:rsid w:val="1E5A11E8"/>
    <w:rsid w:val="1E780B2E"/>
    <w:rsid w:val="1EA445B6"/>
    <w:rsid w:val="1EBA350E"/>
    <w:rsid w:val="1F5932B5"/>
    <w:rsid w:val="1F634AD4"/>
    <w:rsid w:val="1F6637E0"/>
    <w:rsid w:val="1FAA51B7"/>
    <w:rsid w:val="20636830"/>
    <w:rsid w:val="20B73AFD"/>
    <w:rsid w:val="210A3896"/>
    <w:rsid w:val="213938B9"/>
    <w:rsid w:val="218C7C8F"/>
    <w:rsid w:val="221335AF"/>
    <w:rsid w:val="22274386"/>
    <w:rsid w:val="226D33C0"/>
    <w:rsid w:val="22F96E30"/>
    <w:rsid w:val="232902AE"/>
    <w:rsid w:val="234139A7"/>
    <w:rsid w:val="23451001"/>
    <w:rsid w:val="235B16F9"/>
    <w:rsid w:val="23D448FD"/>
    <w:rsid w:val="24021DFB"/>
    <w:rsid w:val="24170E87"/>
    <w:rsid w:val="244514B2"/>
    <w:rsid w:val="24703356"/>
    <w:rsid w:val="248110F8"/>
    <w:rsid w:val="24A26B80"/>
    <w:rsid w:val="24AA148F"/>
    <w:rsid w:val="24BA0E10"/>
    <w:rsid w:val="24CE26DB"/>
    <w:rsid w:val="24DC0FBF"/>
    <w:rsid w:val="25145924"/>
    <w:rsid w:val="251812E0"/>
    <w:rsid w:val="25575563"/>
    <w:rsid w:val="25656285"/>
    <w:rsid w:val="256C019F"/>
    <w:rsid w:val="25C6273E"/>
    <w:rsid w:val="25F56366"/>
    <w:rsid w:val="26767934"/>
    <w:rsid w:val="267E2FB8"/>
    <w:rsid w:val="2680328A"/>
    <w:rsid w:val="269E3EF2"/>
    <w:rsid w:val="270C7E40"/>
    <w:rsid w:val="27482229"/>
    <w:rsid w:val="27D52814"/>
    <w:rsid w:val="28254FAB"/>
    <w:rsid w:val="28270DE3"/>
    <w:rsid w:val="291847C3"/>
    <w:rsid w:val="295C083B"/>
    <w:rsid w:val="299631A0"/>
    <w:rsid w:val="2A0A296F"/>
    <w:rsid w:val="2A3322C1"/>
    <w:rsid w:val="2AB76469"/>
    <w:rsid w:val="2AC21E7D"/>
    <w:rsid w:val="2AD6555A"/>
    <w:rsid w:val="2AE504A2"/>
    <w:rsid w:val="2B03063C"/>
    <w:rsid w:val="2B084A62"/>
    <w:rsid w:val="2B3B53BD"/>
    <w:rsid w:val="2B4A4740"/>
    <w:rsid w:val="2B5C14CE"/>
    <w:rsid w:val="2B9B3F1D"/>
    <w:rsid w:val="2BAA609E"/>
    <w:rsid w:val="2BAA7C1B"/>
    <w:rsid w:val="2BBA7D62"/>
    <w:rsid w:val="2C361804"/>
    <w:rsid w:val="2CB4614D"/>
    <w:rsid w:val="2D0C2DDC"/>
    <w:rsid w:val="2D2C0701"/>
    <w:rsid w:val="2D2E4A74"/>
    <w:rsid w:val="2D4C4D85"/>
    <w:rsid w:val="2D5C59D6"/>
    <w:rsid w:val="2D6E69A8"/>
    <w:rsid w:val="2D8B6BA9"/>
    <w:rsid w:val="2DA22E6A"/>
    <w:rsid w:val="2DDA5463"/>
    <w:rsid w:val="2DE246B9"/>
    <w:rsid w:val="2E261C16"/>
    <w:rsid w:val="2EB11B61"/>
    <w:rsid w:val="2EC673B6"/>
    <w:rsid w:val="2EF42A7F"/>
    <w:rsid w:val="2EFD6ECF"/>
    <w:rsid w:val="2F3A6957"/>
    <w:rsid w:val="2F3C5BA7"/>
    <w:rsid w:val="2F5A4B19"/>
    <w:rsid w:val="2FA3332F"/>
    <w:rsid w:val="2FB15F75"/>
    <w:rsid w:val="2FF56376"/>
    <w:rsid w:val="301D2D13"/>
    <w:rsid w:val="301D7B57"/>
    <w:rsid w:val="30545663"/>
    <w:rsid w:val="30C340B3"/>
    <w:rsid w:val="30CA0CC1"/>
    <w:rsid w:val="30E038CF"/>
    <w:rsid w:val="31075690"/>
    <w:rsid w:val="318E265F"/>
    <w:rsid w:val="31E93F6A"/>
    <w:rsid w:val="324D1AA8"/>
    <w:rsid w:val="326F3F5E"/>
    <w:rsid w:val="32781D91"/>
    <w:rsid w:val="32A63B0E"/>
    <w:rsid w:val="32B617CD"/>
    <w:rsid w:val="32CB1049"/>
    <w:rsid w:val="32D15481"/>
    <w:rsid w:val="32E96A77"/>
    <w:rsid w:val="33241A11"/>
    <w:rsid w:val="333E75BA"/>
    <w:rsid w:val="334212B2"/>
    <w:rsid w:val="336D3B74"/>
    <w:rsid w:val="33DB773D"/>
    <w:rsid w:val="33F24D22"/>
    <w:rsid w:val="33FC1B00"/>
    <w:rsid w:val="3408225D"/>
    <w:rsid w:val="340C3D9A"/>
    <w:rsid w:val="34145D1F"/>
    <w:rsid w:val="34387513"/>
    <w:rsid w:val="34425141"/>
    <w:rsid w:val="34627E5E"/>
    <w:rsid w:val="34B572BB"/>
    <w:rsid w:val="34EE524E"/>
    <w:rsid w:val="351C3BFF"/>
    <w:rsid w:val="3533149F"/>
    <w:rsid w:val="3551083B"/>
    <w:rsid w:val="355D3A0C"/>
    <w:rsid w:val="35D06A50"/>
    <w:rsid w:val="36432D79"/>
    <w:rsid w:val="36656C56"/>
    <w:rsid w:val="368A4EA8"/>
    <w:rsid w:val="36902679"/>
    <w:rsid w:val="369D7BEE"/>
    <w:rsid w:val="36AD30D2"/>
    <w:rsid w:val="36B113F9"/>
    <w:rsid w:val="36DA41E1"/>
    <w:rsid w:val="37144D14"/>
    <w:rsid w:val="3723152D"/>
    <w:rsid w:val="37737E67"/>
    <w:rsid w:val="37C92CB1"/>
    <w:rsid w:val="37C9384A"/>
    <w:rsid w:val="3827679D"/>
    <w:rsid w:val="38471AE3"/>
    <w:rsid w:val="384A4E91"/>
    <w:rsid w:val="38583803"/>
    <w:rsid w:val="389B56ED"/>
    <w:rsid w:val="38A663E7"/>
    <w:rsid w:val="39174776"/>
    <w:rsid w:val="391A4417"/>
    <w:rsid w:val="39A57867"/>
    <w:rsid w:val="39B52CCA"/>
    <w:rsid w:val="39BA6E59"/>
    <w:rsid w:val="39D35D32"/>
    <w:rsid w:val="39D74015"/>
    <w:rsid w:val="3A3F068E"/>
    <w:rsid w:val="3A752AF1"/>
    <w:rsid w:val="3A907120"/>
    <w:rsid w:val="3A950BE0"/>
    <w:rsid w:val="3AA60379"/>
    <w:rsid w:val="3AE012A2"/>
    <w:rsid w:val="3AF04A78"/>
    <w:rsid w:val="3AF051B3"/>
    <w:rsid w:val="3B6F4B3F"/>
    <w:rsid w:val="3BBE654B"/>
    <w:rsid w:val="3BCE253E"/>
    <w:rsid w:val="3BD074A0"/>
    <w:rsid w:val="3BEA1CA9"/>
    <w:rsid w:val="3C3E6802"/>
    <w:rsid w:val="3C520277"/>
    <w:rsid w:val="3CE56386"/>
    <w:rsid w:val="3CEA6679"/>
    <w:rsid w:val="3CEE3787"/>
    <w:rsid w:val="3D7B76E0"/>
    <w:rsid w:val="3D912B45"/>
    <w:rsid w:val="3DD75DF5"/>
    <w:rsid w:val="3E2434A0"/>
    <w:rsid w:val="3E3F1912"/>
    <w:rsid w:val="3E557464"/>
    <w:rsid w:val="3E8E340D"/>
    <w:rsid w:val="3EAA77BE"/>
    <w:rsid w:val="3EF87C3C"/>
    <w:rsid w:val="3F0A5AC5"/>
    <w:rsid w:val="3F14769B"/>
    <w:rsid w:val="3F3C0C64"/>
    <w:rsid w:val="3F4C72F1"/>
    <w:rsid w:val="3F584C01"/>
    <w:rsid w:val="3F5875F0"/>
    <w:rsid w:val="3F732378"/>
    <w:rsid w:val="3F8769CB"/>
    <w:rsid w:val="3F8A6691"/>
    <w:rsid w:val="3FF416A6"/>
    <w:rsid w:val="3FF91E91"/>
    <w:rsid w:val="400E2C48"/>
    <w:rsid w:val="40465EC3"/>
    <w:rsid w:val="404C0F40"/>
    <w:rsid w:val="40B44C4D"/>
    <w:rsid w:val="40E26D42"/>
    <w:rsid w:val="40FD7406"/>
    <w:rsid w:val="41111A53"/>
    <w:rsid w:val="41195983"/>
    <w:rsid w:val="41894EF3"/>
    <w:rsid w:val="41BB182B"/>
    <w:rsid w:val="41DE0917"/>
    <w:rsid w:val="4246182E"/>
    <w:rsid w:val="427540FE"/>
    <w:rsid w:val="427C383D"/>
    <w:rsid w:val="428C772B"/>
    <w:rsid w:val="42A70D72"/>
    <w:rsid w:val="42B8554C"/>
    <w:rsid w:val="430B5375"/>
    <w:rsid w:val="4331074A"/>
    <w:rsid w:val="43415E68"/>
    <w:rsid w:val="434445C8"/>
    <w:rsid w:val="43836691"/>
    <w:rsid w:val="43983DCF"/>
    <w:rsid w:val="43AC218A"/>
    <w:rsid w:val="43BF14A4"/>
    <w:rsid w:val="43F21882"/>
    <w:rsid w:val="444F1BAD"/>
    <w:rsid w:val="4451284F"/>
    <w:rsid w:val="44794C12"/>
    <w:rsid w:val="450855BC"/>
    <w:rsid w:val="45113C98"/>
    <w:rsid w:val="45120858"/>
    <w:rsid w:val="455671E0"/>
    <w:rsid w:val="456A6B72"/>
    <w:rsid w:val="45A554D2"/>
    <w:rsid w:val="45C65561"/>
    <w:rsid w:val="46494FE1"/>
    <w:rsid w:val="46B6014F"/>
    <w:rsid w:val="46C56D50"/>
    <w:rsid w:val="471377FE"/>
    <w:rsid w:val="47380E25"/>
    <w:rsid w:val="47833C1A"/>
    <w:rsid w:val="47873E40"/>
    <w:rsid w:val="47AA0E1C"/>
    <w:rsid w:val="47B76F90"/>
    <w:rsid w:val="48506442"/>
    <w:rsid w:val="48735221"/>
    <w:rsid w:val="488B052B"/>
    <w:rsid w:val="48BC3820"/>
    <w:rsid w:val="4951655A"/>
    <w:rsid w:val="49B151DD"/>
    <w:rsid w:val="49C52471"/>
    <w:rsid w:val="4A376766"/>
    <w:rsid w:val="4A5B3D4A"/>
    <w:rsid w:val="4A706A1F"/>
    <w:rsid w:val="4AA1372E"/>
    <w:rsid w:val="4B01463E"/>
    <w:rsid w:val="4B0A21B2"/>
    <w:rsid w:val="4B2A34F6"/>
    <w:rsid w:val="4B330935"/>
    <w:rsid w:val="4B4E1653"/>
    <w:rsid w:val="4B9B3C8E"/>
    <w:rsid w:val="4BFE55B5"/>
    <w:rsid w:val="4C082C41"/>
    <w:rsid w:val="4CA4136F"/>
    <w:rsid w:val="4D351061"/>
    <w:rsid w:val="4D4D49A4"/>
    <w:rsid w:val="4D5244C5"/>
    <w:rsid w:val="4D945A07"/>
    <w:rsid w:val="4DDD4688"/>
    <w:rsid w:val="4E134E35"/>
    <w:rsid w:val="4E2072DB"/>
    <w:rsid w:val="4E2142A3"/>
    <w:rsid w:val="4E235653"/>
    <w:rsid w:val="4E4F12F0"/>
    <w:rsid w:val="4E5950C5"/>
    <w:rsid w:val="4EA065DC"/>
    <w:rsid w:val="4EFF141A"/>
    <w:rsid w:val="4F4A25F3"/>
    <w:rsid w:val="4FF850D2"/>
    <w:rsid w:val="4FFF2A60"/>
    <w:rsid w:val="503B44F7"/>
    <w:rsid w:val="50414974"/>
    <w:rsid w:val="5055425E"/>
    <w:rsid w:val="50845F89"/>
    <w:rsid w:val="5088591F"/>
    <w:rsid w:val="50F40C04"/>
    <w:rsid w:val="51142088"/>
    <w:rsid w:val="512B6D8D"/>
    <w:rsid w:val="51511C1C"/>
    <w:rsid w:val="51B903CE"/>
    <w:rsid w:val="51BA4A6B"/>
    <w:rsid w:val="51E614F7"/>
    <w:rsid w:val="51F45B32"/>
    <w:rsid w:val="52036F42"/>
    <w:rsid w:val="527D3106"/>
    <w:rsid w:val="52CB450A"/>
    <w:rsid w:val="52D63C63"/>
    <w:rsid w:val="52F8079B"/>
    <w:rsid w:val="539C3F96"/>
    <w:rsid w:val="53B92FE4"/>
    <w:rsid w:val="541A0BA0"/>
    <w:rsid w:val="541F1A1F"/>
    <w:rsid w:val="54622079"/>
    <w:rsid w:val="547F5A6B"/>
    <w:rsid w:val="549F7427"/>
    <w:rsid w:val="54C43D76"/>
    <w:rsid w:val="54C76E9D"/>
    <w:rsid w:val="54E7325D"/>
    <w:rsid w:val="54F10E09"/>
    <w:rsid w:val="551172E3"/>
    <w:rsid w:val="55510FA9"/>
    <w:rsid w:val="5570406A"/>
    <w:rsid w:val="55756508"/>
    <w:rsid w:val="55831C9D"/>
    <w:rsid w:val="559575FB"/>
    <w:rsid w:val="55AC73AC"/>
    <w:rsid w:val="56396C2C"/>
    <w:rsid w:val="56397DD1"/>
    <w:rsid w:val="564072D8"/>
    <w:rsid w:val="56941BD9"/>
    <w:rsid w:val="56CE4937"/>
    <w:rsid w:val="5739633B"/>
    <w:rsid w:val="577D68AD"/>
    <w:rsid w:val="57897BE1"/>
    <w:rsid w:val="580B072C"/>
    <w:rsid w:val="58216C5D"/>
    <w:rsid w:val="5831588C"/>
    <w:rsid w:val="58506B07"/>
    <w:rsid w:val="587F68D9"/>
    <w:rsid w:val="588F2280"/>
    <w:rsid w:val="59656B63"/>
    <w:rsid w:val="598961E9"/>
    <w:rsid w:val="599E5F4D"/>
    <w:rsid w:val="59A07B39"/>
    <w:rsid w:val="59AC309D"/>
    <w:rsid w:val="59B0491D"/>
    <w:rsid w:val="5A1F5548"/>
    <w:rsid w:val="5A297A73"/>
    <w:rsid w:val="5A504F12"/>
    <w:rsid w:val="5A546958"/>
    <w:rsid w:val="5AED5BE4"/>
    <w:rsid w:val="5AF45B3D"/>
    <w:rsid w:val="5B022F52"/>
    <w:rsid w:val="5B071BDF"/>
    <w:rsid w:val="5B8C5E06"/>
    <w:rsid w:val="5B923DF6"/>
    <w:rsid w:val="5B9462A0"/>
    <w:rsid w:val="5BB16325"/>
    <w:rsid w:val="5BD4077E"/>
    <w:rsid w:val="5BD570BE"/>
    <w:rsid w:val="5BDB3531"/>
    <w:rsid w:val="5C1949F7"/>
    <w:rsid w:val="5C427AAA"/>
    <w:rsid w:val="5C5F461D"/>
    <w:rsid w:val="5CB63E3F"/>
    <w:rsid w:val="5CCB4F20"/>
    <w:rsid w:val="5CDC56CB"/>
    <w:rsid w:val="5D037D64"/>
    <w:rsid w:val="5D640A8B"/>
    <w:rsid w:val="5D657369"/>
    <w:rsid w:val="5D6B691F"/>
    <w:rsid w:val="5D9864F3"/>
    <w:rsid w:val="5DD13FF8"/>
    <w:rsid w:val="5DE62B23"/>
    <w:rsid w:val="5E134181"/>
    <w:rsid w:val="5E1A118B"/>
    <w:rsid w:val="5E2940B5"/>
    <w:rsid w:val="5E546DB8"/>
    <w:rsid w:val="5ED15CFA"/>
    <w:rsid w:val="5ED62AE3"/>
    <w:rsid w:val="5EDB2008"/>
    <w:rsid w:val="5EE40866"/>
    <w:rsid w:val="5F584C5F"/>
    <w:rsid w:val="5F6D308F"/>
    <w:rsid w:val="5F8A3248"/>
    <w:rsid w:val="5FBF0A64"/>
    <w:rsid w:val="5FC609F2"/>
    <w:rsid w:val="5FD50389"/>
    <w:rsid w:val="5FDA449D"/>
    <w:rsid w:val="5FE72ECC"/>
    <w:rsid w:val="60152E8E"/>
    <w:rsid w:val="601A4258"/>
    <w:rsid w:val="601F4D31"/>
    <w:rsid w:val="60905C03"/>
    <w:rsid w:val="60DB54EC"/>
    <w:rsid w:val="60DF43A0"/>
    <w:rsid w:val="61216A52"/>
    <w:rsid w:val="61453B98"/>
    <w:rsid w:val="614E4717"/>
    <w:rsid w:val="61585A9B"/>
    <w:rsid w:val="617D322A"/>
    <w:rsid w:val="61DA67EC"/>
    <w:rsid w:val="61EC75B1"/>
    <w:rsid w:val="61FD772E"/>
    <w:rsid w:val="61FE7A47"/>
    <w:rsid w:val="62C64FA0"/>
    <w:rsid w:val="62D97D60"/>
    <w:rsid w:val="6394686D"/>
    <w:rsid w:val="63C84E25"/>
    <w:rsid w:val="63CB28DF"/>
    <w:rsid w:val="63F7264C"/>
    <w:rsid w:val="63F95605"/>
    <w:rsid w:val="63FB343E"/>
    <w:rsid w:val="641F5CF2"/>
    <w:rsid w:val="64636790"/>
    <w:rsid w:val="647B460A"/>
    <w:rsid w:val="64895AFD"/>
    <w:rsid w:val="64A74F5C"/>
    <w:rsid w:val="64D550CB"/>
    <w:rsid w:val="652716AD"/>
    <w:rsid w:val="65304C2F"/>
    <w:rsid w:val="659656F1"/>
    <w:rsid w:val="65D33E0B"/>
    <w:rsid w:val="663964BA"/>
    <w:rsid w:val="66551E8A"/>
    <w:rsid w:val="669730E8"/>
    <w:rsid w:val="669F5F27"/>
    <w:rsid w:val="67166566"/>
    <w:rsid w:val="67564590"/>
    <w:rsid w:val="6762410A"/>
    <w:rsid w:val="67834DF5"/>
    <w:rsid w:val="67AB54DC"/>
    <w:rsid w:val="67AD1FA3"/>
    <w:rsid w:val="67C33BFF"/>
    <w:rsid w:val="67CF0858"/>
    <w:rsid w:val="67E91721"/>
    <w:rsid w:val="68403510"/>
    <w:rsid w:val="687133B2"/>
    <w:rsid w:val="68C2133B"/>
    <w:rsid w:val="68FE68B0"/>
    <w:rsid w:val="691A5B24"/>
    <w:rsid w:val="69242AFE"/>
    <w:rsid w:val="693B2CF0"/>
    <w:rsid w:val="69807C2A"/>
    <w:rsid w:val="69BD4098"/>
    <w:rsid w:val="69D87D83"/>
    <w:rsid w:val="69DA6FBB"/>
    <w:rsid w:val="69DB0E38"/>
    <w:rsid w:val="69DB17AF"/>
    <w:rsid w:val="69E05A6D"/>
    <w:rsid w:val="6A0C1076"/>
    <w:rsid w:val="6AEE41CC"/>
    <w:rsid w:val="6B157397"/>
    <w:rsid w:val="6B3847E1"/>
    <w:rsid w:val="6BAE2B4A"/>
    <w:rsid w:val="6BDF0D59"/>
    <w:rsid w:val="6BFB4A97"/>
    <w:rsid w:val="6C1B1C34"/>
    <w:rsid w:val="6C2A64C2"/>
    <w:rsid w:val="6C2E4B9F"/>
    <w:rsid w:val="6C482A24"/>
    <w:rsid w:val="6C855CE3"/>
    <w:rsid w:val="6CCF3859"/>
    <w:rsid w:val="6D0D7D62"/>
    <w:rsid w:val="6D4D2B68"/>
    <w:rsid w:val="6D680D88"/>
    <w:rsid w:val="6D9508D7"/>
    <w:rsid w:val="6D956A22"/>
    <w:rsid w:val="6DC84884"/>
    <w:rsid w:val="6DDE356D"/>
    <w:rsid w:val="6E9F4364"/>
    <w:rsid w:val="6EA011CF"/>
    <w:rsid w:val="6EC627BC"/>
    <w:rsid w:val="6F2B0871"/>
    <w:rsid w:val="6F2D11C0"/>
    <w:rsid w:val="6F4831D1"/>
    <w:rsid w:val="6F717C7A"/>
    <w:rsid w:val="6F8C5A54"/>
    <w:rsid w:val="6F8D79DF"/>
    <w:rsid w:val="6F9415CE"/>
    <w:rsid w:val="6FA615A7"/>
    <w:rsid w:val="6FEE2D2D"/>
    <w:rsid w:val="6FF3138F"/>
    <w:rsid w:val="7027728A"/>
    <w:rsid w:val="70290CD6"/>
    <w:rsid w:val="703078CE"/>
    <w:rsid w:val="704D6877"/>
    <w:rsid w:val="706F2324"/>
    <w:rsid w:val="70787AE6"/>
    <w:rsid w:val="70950CDB"/>
    <w:rsid w:val="71213CDA"/>
    <w:rsid w:val="717E737E"/>
    <w:rsid w:val="71B4458E"/>
    <w:rsid w:val="71CD0CB1"/>
    <w:rsid w:val="723D165B"/>
    <w:rsid w:val="72473C14"/>
    <w:rsid w:val="72612B14"/>
    <w:rsid w:val="727714BE"/>
    <w:rsid w:val="727F05B4"/>
    <w:rsid w:val="730D29EB"/>
    <w:rsid w:val="73183766"/>
    <w:rsid w:val="731B3866"/>
    <w:rsid w:val="7322507F"/>
    <w:rsid w:val="73527716"/>
    <w:rsid w:val="73615CD3"/>
    <w:rsid w:val="739F42D9"/>
    <w:rsid w:val="73DE2356"/>
    <w:rsid w:val="74061759"/>
    <w:rsid w:val="74093F4B"/>
    <w:rsid w:val="740F50AD"/>
    <w:rsid w:val="74EC1CAB"/>
    <w:rsid w:val="75055D29"/>
    <w:rsid w:val="75072410"/>
    <w:rsid w:val="757B5881"/>
    <w:rsid w:val="759727BC"/>
    <w:rsid w:val="75BA1B30"/>
    <w:rsid w:val="75E24810"/>
    <w:rsid w:val="75E62499"/>
    <w:rsid w:val="76217511"/>
    <w:rsid w:val="765B7319"/>
    <w:rsid w:val="769468B9"/>
    <w:rsid w:val="76983ADF"/>
    <w:rsid w:val="76B82F97"/>
    <w:rsid w:val="76CF7E18"/>
    <w:rsid w:val="771E5F8A"/>
    <w:rsid w:val="774707A8"/>
    <w:rsid w:val="776C0680"/>
    <w:rsid w:val="782A3DBC"/>
    <w:rsid w:val="7886567B"/>
    <w:rsid w:val="78B42294"/>
    <w:rsid w:val="78BA19EA"/>
    <w:rsid w:val="78C20045"/>
    <w:rsid w:val="78D90436"/>
    <w:rsid w:val="78F30973"/>
    <w:rsid w:val="79062355"/>
    <w:rsid w:val="79377117"/>
    <w:rsid w:val="799341B7"/>
    <w:rsid w:val="79C72E50"/>
    <w:rsid w:val="7A4D5292"/>
    <w:rsid w:val="7A950ADB"/>
    <w:rsid w:val="7ABB3994"/>
    <w:rsid w:val="7B161D54"/>
    <w:rsid w:val="7B563F85"/>
    <w:rsid w:val="7B81493E"/>
    <w:rsid w:val="7BA24379"/>
    <w:rsid w:val="7BC74659"/>
    <w:rsid w:val="7BEC3136"/>
    <w:rsid w:val="7C925201"/>
    <w:rsid w:val="7D00333D"/>
    <w:rsid w:val="7D1340B0"/>
    <w:rsid w:val="7D1427C7"/>
    <w:rsid w:val="7D6E4B06"/>
    <w:rsid w:val="7DB837B9"/>
    <w:rsid w:val="7DC91981"/>
    <w:rsid w:val="7DD3420E"/>
    <w:rsid w:val="7E120D6C"/>
    <w:rsid w:val="7E156225"/>
    <w:rsid w:val="7E4F0CDB"/>
    <w:rsid w:val="7E637279"/>
    <w:rsid w:val="7EDE0E26"/>
    <w:rsid w:val="7EFE1AFE"/>
    <w:rsid w:val="7F1D5900"/>
    <w:rsid w:val="7F3F6051"/>
    <w:rsid w:val="7F4D0390"/>
    <w:rsid w:val="7F790400"/>
    <w:rsid w:val="7F7D4415"/>
    <w:rsid w:val="7FB14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B093790"/>
  <w15:docId w15:val="{D1512336-0A90-455E-950D-99145A738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rFonts w:asciiTheme="minorHAnsi" w:eastAsiaTheme="minorEastAsia" w:hAnsiTheme="minorHAnsi" w:cstheme="min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Pr>
      <w:b/>
      <w:bCs/>
    </w:rPr>
  </w:style>
  <w:style w:type="table" w:styleId="a4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qFormat/>
    <w:rPr>
      <w:rFonts w:ascii="BookAntiqua" w:eastAsia="BookAntiqua" w:hAnsi="BookAntiqua" w:cs="BookAntiqua"/>
      <w:color w:val="000000"/>
      <w:sz w:val="18"/>
      <w:szCs w:val="18"/>
    </w:rPr>
  </w:style>
  <w:style w:type="character" w:customStyle="1" w:styleId="fontstyle21">
    <w:name w:val="fontstyle21"/>
    <w:qFormat/>
    <w:rPr>
      <w:rFonts w:ascii="CIDFont + F5" w:eastAsia="CIDFont + F5" w:hAnsi="CIDFont + F5" w:cs="CIDFont + F5"/>
      <w:color w:val="000000"/>
      <w:sz w:val="18"/>
      <w:szCs w:val="18"/>
    </w:rPr>
  </w:style>
  <w:style w:type="character" w:customStyle="1" w:styleId="fontstyle31">
    <w:name w:val="fontstyle31"/>
    <w:qFormat/>
    <w:rPr>
      <w:rFonts w:ascii="CIDFont + F10" w:eastAsia="CIDFont + F10" w:hAnsi="CIDFont + F10" w:cs="CIDFont + F10"/>
      <w:color w:val="000000"/>
      <w:sz w:val="20"/>
      <w:szCs w:val="20"/>
    </w:rPr>
  </w:style>
  <w:style w:type="character" w:customStyle="1" w:styleId="fontstyle11">
    <w:name w:val="fontstyle11"/>
    <w:qFormat/>
    <w:rPr>
      <w:rFonts w:ascii="CIDFont + F5" w:eastAsia="CIDFont + F5" w:hAnsi="CIDFont + F5" w:cs="CIDFont + F5"/>
      <w:color w:val="000000"/>
      <w:sz w:val="20"/>
      <w:szCs w:val="20"/>
    </w:rPr>
  </w:style>
  <w:style w:type="character" w:customStyle="1" w:styleId="fontstyle41">
    <w:name w:val="fontstyle41"/>
    <w:qFormat/>
    <w:rPr>
      <w:rFonts w:ascii="CIDFont + F6" w:eastAsia="CIDFont + F6" w:hAnsi="CIDFont + F6" w:cs="CIDFont + F6"/>
      <w:color w:val="000000"/>
      <w:sz w:val="20"/>
      <w:szCs w:val="20"/>
    </w:rPr>
  </w:style>
  <w:style w:type="character" w:customStyle="1" w:styleId="fontstyle51">
    <w:name w:val="fontstyle51"/>
    <w:qFormat/>
    <w:rPr>
      <w:rFonts w:ascii="CIDFont + F7" w:eastAsia="CIDFont + F7" w:hAnsi="CIDFont + F7" w:cs="CIDFont + F7"/>
      <w:color w:val="000000"/>
      <w:sz w:val="20"/>
      <w:szCs w:val="20"/>
    </w:rPr>
  </w:style>
  <w:style w:type="paragraph" w:styleId="a5">
    <w:name w:val="header"/>
    <w:basedOn w:val="a"/>
    <w:link w:val="a6"/>
    <w:rsid w:val="00242A09"/>
    <w:pPr>
      <w:tabs>
        <w:tab w:val="center" w:pos="4680"/>
        <w:tab w:val="right" w:pos="9360"/>
      </w:tabs>
    </w:pPr>
  </w:style>
  <w:style w:type="character" w:customStyle="1" w:styleId="a6">
    <w:name w:val="页眉 字符"/>
    <w:basedOn w:val="a0"/>
    <w:link w:val="a5"/>
    <w:rsid w:val="00242A09"/>
    <w:rPr>
      <w:rFonts w:asciiTheme="minorHAnsi" w:eastAsiaTheme="minorEastAsia" w:hAnsiTheme="minorHAnsi" w:cstheme="minorBidi"/>
    </w:rPr>
  </w:style>
  <w:style w:type="paragraph" w:styleId="a7">
    <w:name w:val="footer"/>
    <w:basedOn w:val="a"/>
    <w:link w:val="a8"/>
    <w:rsid w:val="00242A09"/>
    <w:pPr>
      <w:tabs>
        <w:tab w:val="center" w:pos="4680"/>
        <w:tab w:val="right" w:pos="9360"/>
      </w:tabs>
    </w:pPr>
  </w:style>
  <w:style w:type="character" w:customStyle="1" w:styleId="a8">
    <w:name w:val="页脚 字符"/>
    <w:basedOn w:val="a0"/>
    <w:link w:val="a7"/>
    <w:rsid w:val="00242A09"/>
    <w:rPr>
      <w:rFonts w:asciiTheme="minorHAnsi" w:eastAsiaTheme="minorEastAsia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6</Pages>
  <Words>325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yuans</dc:creator>
  <cp:lastModifiedBy>Pacem</cp:lastModifiedBy>
  <cp:revision>11</cp:revision>
  <dcterms:created xsi:type="dcterms:W3CDTF">2022-12-21T13:53:00Z</dcterms:created>
  <dcterms:modified xsi:type="dcterms:W3CDTF">2024-10-21T02:19:00Z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1033-11.2.0.11306</vt:lpwstr>
  </property>
  <property fmtid="{D5CDD505-2E9C-101B-9397-08002B2CF9AE}" pid="3" name="ICV">
    <vt:lpwstr>DE615AC66E8B4D04AFB4195FECE192AF</vt:lpwstr>
  </property>
</Properties>
</file>